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B9AA50E" w:rsidP="211B80AB" w:rsidRDefault="0B9AA50E" w14:paraId="3B10CE81" w14:textId="4969F35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11B80AB" w:rsidR="0B9AA50E">
        <w:rPr>
          <w:rFonts w:ascii="Aptos" w:hAnsi="Aptos" w:eastAsia="Aptos" w:cs="Aptos"/>
          <w:b w:val="0"/>
          <w:bCs w:val="0"/>
          <w:i w:val="1"/>
          <w:iCs w:val="1"/>
          <w:caps w:val="0"/>
          <w:smallCaps w:val="0"/>
          <w:noProof w:val="0"/>
          <w:color w:val="000000" w:themeColor="text1" w:themeTint="FF" w:themeShade="FF"/>
          <w:sz w:val="24"/>
          <w:szCs w:val="24"/>
          <w:lang w:val="en-GB"/>
        </w:rPr>
        <w:t xml:space="preserve">La version française de ce document est disponible </w:t>
      </w:r>
      <w:r w:rsidRPr="211B80AB" w:rsidR="0B9AA50E">
        <w:rPr>
          <w:rStyle w:val="Hyperlink"/>
          <w:rFonts w:ascii="Aptos" w:hAnsi="Aptos" w:eastAsia="Aptos" w:cs="Aptos"/>
          <w:b w:val="0"/>
          <w:bCs w:val="0"/>
          <w:i w:val="1"/>
          <w:iCs w:val="1"/>
          <w:caps w:val="0"/>
          <w:smallCaps w:val="0"/>
          <w:strike w:val="0"/>
          <w:dstrike w:val="0"/>
          <w:noProof w:val="0"/>
          <w:sz w:val="24"/>
          <w:szCs w:val="24"/>
          <w:lang w:val="en-GB"/>
        </w:rPr>
        <w:t>ci-</w:t>
      </w:r>
      <w:hyperlink w:anchor="French">
        <w:r w:rsidRPr="211B80AB" w:rsidR="0B9AA50E">
          <w:rPr>
            <w:rStyle w:val="Hyperlink"/>
            <w:rFonts w:ascii="Aptos" w:hAnsi="Aptos" w:eastAsia="Aptos" w:cs="Aptos"/>
            <w:b w:val="0"/>
            <w:bCs w:val="0"/>
            <w:i w:val="1"/>
            <w:iCs w:val="1"/>
            <w:caps w:val="0"/>
            <w:smallCaps w:val="0"/>
            <w:strike w:val="0"/>
            <w:dstrike w:val="0"/>
            <w:noProof w:val="0"/>
            <w:sz w:val="24"/>
            <w:szCs w:val="24"/>
            <w:lang w:val="en-GB"/>
          </w:rPr>
          <w:t>dessous</w:t>
        </w:r>
      </w:hyperlink>
      <w:r w:rsidRPr="211B80AB" w:rsidR="0B9AA50E">
        <w:rPr>
          <w:rFonts w:ascii="Aptos" w:hAnsi="Aptos" w:eastAsia="Aptos" w:cs="Aptos"/>
          <w:b w:val="0"/>
          <w:bCs w:val="0"/>
          <w:i w:val="1"/>
          <w:iCs w:val="1"/>
          <w:caps w:val="0"/>
          <w:smallCaps w:val="0"/>
          <w:noProof w:val="0"/>
          <w:color w:val="000000" w:themeColor="text1" w:themeTint="FF" w:themeShade="FF"/>
          <w:sz w:val="24"/>
          <w:szCs w:val="24"/>
          <w:lang w:val="en-GB"/>
        </w:rPr>
        <w:t>.</w:t>
      </w:r>
    </w:p>
    <w:p w:rsidR="0B9AA50E" w:rsidP="211B80AB" w:rsidRDefault="0B9AA50E" w14:paraId="0BA6BB8E" w14:textId="51C958B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11B80AB" w:rsidR="0B9AA50E">
        <w:rPr>
          <w:rFonts w:ascii="Aptos" w:hAnsi="Aptos" w:eastAsia="Aptos" w:cs="Aptos"/>
          <w:b w:val="0"/>
          <w:bCs w:val="0"/>
          <w:i w:val="1"/>
          <w:iCs w:val="1"/>
          <w:caps w:val="0"/>
          <w:smallCaps w:val="0"/>
          <w:noProof w:val="0"/>
          <w:color w:val="000000" w:themeColor="text1" w:themeTint="FF" w:themeShade="FF"/>
          <w:sz w:val="24"/>
          <w:szCs w:val="24"/>
          <w:lang w:val="es-ES"/>
        </w:rPr>
        <w:t xml:space="preserve">La versión en castellano de este documento está disponible </w:t>
      </w:r>
      <w:r w:rsidRPr="211B80AB" w:rsidR="0B9AA50E">
        <w:rPr>
          <w:rStyle w:val="Hyperlink"/>
          <w:rFonts w:ascii="Aptos" w:hAnsi="Aptos" w:eastAsia="Aptos" w:cs="Aptos"/>
          <w:b w:val="0"/>
          <w:bCs w:val="0"/>
          <w:i w:val="1"/>
          <w:iCs w:val="1"/>
          <w:caps w:val="0"/>
          <w:smallCaps w:val="0"/>
          <w:strike w:val="0"/>
          <w:dstrike w:val="0"/>
          <w:noProof w:val="0"/>
          <w:sz w:val="24"/>
          <w:szCs w:val="24"/>
          <w:lang w:val="es-ES"/>
        </w:rPr>
        <w:t xml:space="preserve">a </w:t>
      </w:r>
      <w:hyperlink w:anchor="Bookmark1">
        <w:r w:rsidRPr="211B80AB" w:rsidR="0B9AA50E">
          <w:rPr>
            <w:rStyle w:val="Hyperlink"/>
            <w:rFonts w:ascii="Aptos" w:hAnsi="Aptos" w:eastAsia="Aptos" w:cs="Aptos"/>
            <w:b w:val="0"/>
            <w:bCs w:val="0"/>
            <w:i w:val="1"/>
            <w:iCs w:val="1"/>
            <w:caps w:val="0"/>
            <w:smallCaps w:val="0"/>
            <w:strike w:val="0"/>
            <w:dstrike w:val="0"/>
            <w:noProof w:val="0"/>
            <w:sz w:val="24"/>
            <w:szCs w:val="24"/>
            <w:lang w:val="es-ES"/>
          </w:rPr>
          <w:t>continuación</w:t>
        </w:r>
      </w:hyperlink>
      <w:r w:rsidRPr="211B80AB" w:rsidR="0B9AA50E">
        <w:rPr>
          <w:rFonts w:ascii="Aptos" w:hAnsi="Aptos" w:eastAsia="Aptos" w:cs="Aptos"/>
          <w:b w:val="0"/>
          <w:bCs w:val="0"/>
          <w:i w:val="1"/>
          <w:iCs w:val="1"/>
          <w:caps w:val="0"/>
          <w:smallCaps w:val="0"/>
          <w:noProof w:val="0"/>
          <w:color w:val="000000" w:themeColor="text1" w:themeTint="FF" w:themeShade="FF"/>
          <w:sz w:val="24"/>
          <w:szCs w:val="24"/>
          <w:lang w:val="es-ES"/>
        </w:rPr>
        <w:t xml:space="preserve"> del francés.</w:t>
      </w:r>
    </w:p>
    <w:p w:rsidR="0B9AA50E" w:rsidP="211B80AB" w:rsidRDefault="0B9AA50E" w14:paraId="6C22D6F8" w14:textId="454254A2">
      <w:pPr>
        <w:pStyle w:val="Normal"/>
        <w:rPr>
          <w:rFonts w:ascii="Aptos" w:hAnsi="Aptos" w:eastAsia="Aptos" w:cs="Aptos"/>
          <w:lang w:val="en-GB"/>
        </w:rPr>
      </w:pPr>
      <w:r w:rsidRPr="211B80AB" w:rsidR="0B9AA50E">
        <w:rPr>
          <w:rFonts w:ascii="Aptos" w:hAnsi="Aptos" w:eastAsia="Aptos" w:cs="Aptos"/>
          <w:lang w:val="en-GB"/>
        </w:rPr>
        <w:t>---------------------------------------------------------------------------------------------------------------------</w:t>
      </w:r>
    </w:p>
    <w:p w:rsidR="00DF2227" w:rsidP="09F19571" w:rsidRDefault="75B385A7" w14:paraId="43FDA063" w14:textId="3707E73C">
      <w:pPr>
        <w:pStyle w:val="Normal"/>
        <w:rPr>
          <w:rFonts w:ascii="Aptos" w:hAnsi="Aptos" w:eastAsia="Aptos" w:cs="Aptos"/>
          <w:color w:val="000000" w:themeColor="text1"/>
          <w:lang w:val="en-GB"/>
        </w:rPr>
      </w:pPr>
      <w:r w:rsidRPr="09F19571" w:rsidR="75B385A7">
        <w:rPr>
          <w:rFonts w:ascii="Aptos" w:hAnsi="Aptos" w:eastAsia="Aptos" w:cs="Aptos"/>
          <w:lang w:val="en-GB"/>
        </w:rPr>
        <w:t>Distinguished Delegates</w:t>
      </w:r>
      <w:r w:rsidRPr="09F19571" w:rsidR="566CF551">
        <w:rPr>
          <w:rFonts w:ascii="Aptos" w:hAnsi="Aptos" w:eastAsia="Aptos" w:cs="Aptos"/>
          <w:lang w:val="en-GB"/>
        </w:rPr>
        <w:t xml:space="preserve"> </w:t>
      </w:r>
      <w:r w:rsidRPr="09F19571" w:rsidR="75B385A7">
        <w:rPr>
          <w:rFonts w:ascii="Aptos" w:hAnsi="Aptos" w:eastAsia="Aptos" w:cs="Aptos"/>
          <w:color w:val="000000" w:themeColor="text1" w:themeTint="FF" w:themeShade="FF"/>
          <w:lang w:val="en-GB"/>
        </w:rPr>
        <w:t>t</w:t>
      </w:r>
      <w:r w:rsidRPr="09F19571" w:rsidR="2B4F6E97">
        <w:rPr>
          <w:rFonts w:ascii="Aptos" w:hAnsi="Aptos" w:eastAsia="Aptos" w:cs="Aptos"/>
          <w:color w:val="000000" w:themeColor="text1" w:themeTint="FF" w:themeShade="FF"/>
          <w:lang w:val="en-GB"/>
        </w:rPr>
        <w:t xml:space="preserve">o the </w:t>
      </w:r>
      <w:r w:rsidRPr="09F19571" w:rsidR="2D4BED61">
        <w:rPr>
          <w:rFonts w:ascii="Aptos" w:hAnsi="Aptos" w:eastAsia="Aptos" w:cs="Aptos"/>
          <w:color w:val="000000" w:themeColor="text1" w:themeTint="FF" w:themeShade="FF"/>
          <w:lang w:val="en-GB"/>
        </w:rPr>
        <w:t>11</w:t>
      </w:r>
      <w:r w:rsidRPr="09F19571" w:rsidR="2D4BED61">
        <w:rPr>
          <w:rFonts w:ascii="Aptos" w:hAnsi="Aptos" w:eastAsia="Aptos" w:cs="Aptos"/>
          <w:color w:val="000000" w:themeColor="text1" w:themeTint="FF" w:themeShade="FF"/>
          <w:vertAlign w:val="superscript"/>
          <w:lang w:val="en-GB"/>
        </w:rPr>
        <w:t>th</w:t>
      </w:r>
      <w:r w:rsidRPr="09F19571" w:rsidR="2D4BED61">
        <w:rPr>
          <w:rFonts w:ascii="Aptos" w:hAnsi="Aptos" w:eastAsia="Aptos" w:cs="Aptos"/>
          <w:color w:val="000000" w:themeColor="text1" w:themeTint="FF" w:themeShade="FF"/>
          <w:lang w:val="en-GB"/>
        </w:rPr>
        <w:t xml:space="preserve"> Conference of </w:t>
      </w:r>
      <w:r w:rsidRPr="09F19571" w:rsidR="511508F2">
        <w:rPr>
          <w:rFonts w:ascii="Aptos" w:hAnsi="Aptos" w:eastAsia="Aptos" w:cs="Aptos"/>
          <w:color w:val="000000" w:themeColor="text1" w:themeTint="FF" w:themeShade="FF"/>
          <w:lang w:val="en-GB"/>
        </w:rPr>
        <w:t xml:space="preserve">the </w:t>
      </w:r>
      <w:r w:rsidRPr="09F19571" w:rsidR="2D4BED61">
        <w:rPr>
          <w:rFonts w:ascii="Aptos" w:hAnsi="Aptos" w:eastAsia="Aptos" w:cs="Aptos"/>
          <w:color w:val="000000" w:themeColor="text1" w:themeTint="FF" w:themeShade="FF"/>
          <w:lang w:val="en-GB"/>
        </w:rPr>
        <w:t xml:space="preserve">States Parties to </w:t>
      </w:r>
      <w:r w:rsidRPr="09F19571" w:rsidR="2B4F6E97">
        <w:rPr>
          <w:rFonts w:ascii="Aptos" w:hAnsi="Aptos" w:eastAsia="Aptos" w:cs="Aptos"/>
          <w:color w:val="000000" w:themeColor="text1" w:themeTint="FF" w:themeShade="FF"/>
          <w:lang w:val="en-GB"/>
        </w:rPr>
        <w:t xml:space="preserve">United Nations Convention against Corruption </w:t>
      </w:r>
      <w:r w:rsidRPr="09F19571" w:rsidR="2DD033FC">
        <w:rPr>
          <w:rFonts w:ascii="Aptos" w:hAnsi="Aptos" w:eastAsia="Aptos" w:cs="Aptos"/>
          <w:color w:val="000000" w:themeColor="text1" w:themeTint="FF" w:themeShade="FF"/>
          <w:lang w:val="en-GB"/>
        </w:rPr>
        <w:t>(</w:t>
      </w:r>
      <w:r w:rsidRPr="09F19571" w:rsidR="2DD033FC">
        <w:rPr>
          <w:rFonts w:ascii="Aptos" w:hAnsi="Aptos" w:eastAsia="Aptos" w:cs="Aptos"/>
          <w:lang w:val="en-GB"/>
        </w:rPr>
        <w:t>Doha, 15 to 19 December 2025)</w:t>
      </w:r>
      <w:r w:rsidRPr="09F19571" w:rsidR="7EE4A473">
        <w:rPr>
          <w:rFonts w:ascii="Aptos" w:hAnsi="Aptos" w:eastAsia="Aptos" w:cs="Aptos"/>
          <w:color w:val="000000" w:themeColor="text1" w:themeTint="FF" w:themeShade="FF"/>
          <w:lang w:val="en-GB"/>
        </w:rPr>
        <w:t xml:space="preserve">: </w:t>
      </w:r>
      <w:r w:rsidRPr="09F19571" w:rsidR="3A52F332">
        <w:rPr>
          <w:rFonts w:ascii="Aptos" w:hAnsi="Aptos" w:eastAsia="Aptos" w:cs="Aptos"/>
          <w:color w:val="000000" w:themeColor="text1" w:themeTint="FF" w:themeShade="FF"/>
          <w:lang w:val="en-GB"/>
        </w:rPr>
        <w:t xml:space="preserve"> </w:t>
      </w:r>
    </w:p>
    <w:p w:rsidRPr="00B90945" w:rsidR="01E84BD9" w:rsidP="4E6F5DA1" w:rsidRDefault="1313166F" w14:paraId="453EF141" w14:textId="04C5EB47">
      <w:pPr>
        <w:jc w:val="center"/>
        <w:rPr>
          <w:rFonts w:ascii="Aptos" w:hAnsi="Aptos" w:eastAsia="Aptos" w:cs="Aptos"/>
          <w:b w:val="1"/>
          <w:bCs w:val="1"/>
          <w:color w:val="000000" w:themeColor="text1"/>
        </w:rPr>
      </w:pPr>
      <w:r w:rsidRPr="09F19571" w:rsidR="214F9FE2">
        <w:rPr>
          <w:rFonts w:ascii="Aptos" w:hAnsi="Aptos" w:eastAsia="Aptos" w:cs="Aptos"/>
          <w:b w:val="1"/>
          <w:bCs w:val="1"/>
          <w:color w:val="000000" w:themeColor="text1" w:themeTint="FF" w:themeShade="FF"/>
          <w:lang w:val="en-GB"/>
        </w:rPr>
        <w:t xml:space="preserve">Commit to </w:t>
      </w:r>
      <w:r w:rsidRPr="09F19571" w:rsidR="6D8E7C6B">
        <w:rPr>
          <w:rFonts w:ascii="Aptos" w:hAnsi="Aptos" w:eastAsia="Aptos" w:cs="Aptos"/>
          <w:b w:val="1"/>
          <w:bCs w:val="1"/>
          <w:color w:val="000000" w:themeColor="text1" w:themeTint="FF" w:themeShade="FF"/>
          <w:lang w:val="en-GB"/>
        </w:rPr>
        <w:t>integrity</w:t>
      </w:r>
      <w:r w:rsidRPr="09F19571" w:rsidR="195EF93D">
        <w:rPr>
          <w:rFonts w:ascii="Aptos" w:hAnsi="Aptos" w:eastAsia="Aptos" w:cs="Aptos"/>
          <w:b w:val="1"/>
          <w:bCs w:val="1"/>
          <w:color w:val="000000" w:themeColor="text1" w:themeTint="FF" w:themeShade="FF"/>
          <w:lang w:val="en-GB"/>
        </w:rPr>
        <w:t xml:space="preserve"> </w:t>
      </w:r>
      <w:r w:rsidRPr="09F19571" w:rsidR="64C17866">
        <w:rPr>
          <w:rFonts w:ascii="Aptos" w:hAnsi="Aptos" w:eastAsia="Aptos" w:cs="Aptos"/>
          <w:b w:val="1"/>
          <w:bCs w:val="1"/>
          <w:color w:val="000000" w:themeColor="text1" w:themeTint="FF" w:themeShade="FF"/>
          <w:lang w:val="en-GB"/>
        </w:rPr>
        <w:t>in the funding of political parties and candidates</w:t>
      </w:r>
    </w:p>
    <w:p w:rsidR="00DE008D" w:rsidP="09F19571" w:rsidRDefault="67C618F1" w14:paraId="2EF6D752" w14:textId="308827B6">
      <w:pPr>
        <w:pStyle w:val="Normal"/>
        <w:rPr>
          <w:rFonts w:ascii="Aptos" w:hAnsi="Aptos" w:eastAsia="Aptos" w:cs="Aptos"/>
          <w:lang w:val="en-US"/>
        </w:rPr>
      </w:pPr>
      <w:r w:rsidRPr="2DF315D1" w:rsidR="67C618F1">
        <w:rPr>
          <w:rFonts w:ascii="Aptos" w:hAnsi="Aptos" w:eastAsia="Aptos" w:cs="Aptos"/>
          <w:lang w:val="en-US"/>
        </w:rPr>
        <w:t xml:space="preserve">We, </w:t>
      </w:r>
      <w:r w:rsidRPr="2DF315D1" w:rsidR="67C618F1">
        <w:rPr>
          <w:rFonts w:ascii="Aptos" w:hAnsi="Aptos" w:eastAsia="Aptos" w:cs="Aptos"/>
          <w:lang w:val="en-US"/>
        </w:rPr>
        <w:t xml:space="preserve">the undersigned </w:t>
      </w:r>
      <w:r w:rsidRPr="2DF315D1" w:rsidR="08C48059">
        <w:rPr>
          <w:rFonts w:ascii="Aptos" w:hAnsi="Aptos" w:eastAsia="Aptos" w:cs="Aptos"/>
          <w:lang w:val="en-US"/>
        </w:rPr>
        <w:t xml:space="preserve">domestic </w:t>
      </w:r>
      <w:r w:rsidRPr="2DF315D1" w:rsidR="0F65565D">
        <w:rPr>
          <w:rFonts w:ascii="Aptos" w:hAnsi="Aptos" w:eastAsia="Aptos" w:cs="Aptos"/>
          <w:lang w:val="en-US"/>
        </w:rPr>
        <w:t xml:space="preserve">and </w:t>
      </w:r>
      <w:r w:rsidRPr="2DF315D1" w:rsidR="5D047B76">
        <w:rPr>
          <w:rFonts w:ascii="Aptos" w:hAnsi="Aptos" w:eastAsia="Aptos" w:cs="Aptos"/>
          <w:noProof w:val="0"/>
          <w:sz w:val="24"/>
          <w:szCs w:val="24"/>
          <w:lang w:val="en-US"/>
        </w:rPr>
        <w:t>regional networks of election monitoring organi</w:t>
      </w:r>
      <w:r w:rsidRPr="2DF315D1" w:rsidR="572C1EA8">
        <w:rPr>
          <w:rFonts w:ascii="Aptos" w:hAnsi="Aptos" w:eastAsia="Aptos" w:cs="Aptos"/>
          <w:noProof w:val="0"/>
          <w:sz w:val="24"/>
          <w:szCs w:val="24"/>
          <w:lang w:val="en-US"/>
        </w:rPr>
        <w:t>s</w:t>
      </w:r>
      <w:r w:rsidRPr="2DF315D1" w:rsidR="5D047B76">
        <w:rPr>
          <w:rFonts w:ascii="Aptos" w:hAnsi="Aptos" w:eastAsia="Aptos" w:cs="Aptos"/>
          <w:noProof w:val="0"/>
          <w:sz w:val="24"/>
          <w:szCs w:val="24"/>
          <w:lang w:val="en-US"/>
        </w:rPr>
        <w:t xml:space="preserve">ations, </w:t>
      </w:r>
      <w:r w:rsidRPr="2DF315D1" w:rsidR="08C48059">
        <w:rPr>
          <w:rFonts w:ascii="Aptos" w:hAnsi="Aptos" w:eastAsia="Aptos" w:cs="Aptos"/>
          <w:lang w:val="en-US"/>
        </w:rPr>
        <w:t xml:space="preserve">democracy and anticorruption </w:t>
      </w:r>
      <w:r w:rsidRPr="2DF315D1" w:rsidR="2FC5502E">
        <w:rPr>
          <w:rFonts w:ascii="Aptos" w:hAnsi="Aptos" w:eastAsia="Aptos" w:cs="Aptos"/>
          <w:lang w:val="en-US"/>
        </w:rPr>
        <w:t xml:space="preserve">civil </w:t>
      </w:r>
      <w:r w:rsidRPr="2DF315D1" w:rsidR="67C618F1">
        <w:rPr>
          <w:rFonts w:ascii="Aptos" w:hAnsi="Aptos" w:eastAsia="Aptos" w:cs="Aptos"/>
          <w:lang w:val="en-US"/>
        </w:rPr>
        <w:t>society</w:t>
      </w:r>
      <w:r w:rsidRPr="2DF315D1" w:rsidR="67C618F1">
        <w:rPr>
          <w:rFonts w:ascii="Aptos" w:hAnsi="Aptos" w:eastAsia="Aptos" w:cs="Aptos"/>
          <w:lang w:val="en-US"/>
        </w:rPr>
        <w:t xml:space="preserve"> and internation</w:t>
      </w:r>
      <w:r w:rsidRPr="2DF315D1" w:rsidR="67C618F1">
        <w:rPr>
          <w:rFonts w:ascii="Aptos" w:hAnsi="Aptos" w:eastAsia="Aptos" w:cs="Aptos"/>
          <w:lang w:val="en-US"/>
        </w:rPr>
        <w:t xml:space="preserve">al </w:t>
      </w:r>
      <w:r w:rsidRPr="2DF315D1" w:rsidR="67C618F1">
        <w:rPr>
          <w:rFonts w:ascii="Aptos" w:hAnsi="Aptos" w:eastAsia="Aptos" w:cs="Aptos"/>
          <w:lang w:val="en-US"/>
        </w:rPr>
        <w:t>organisati</w:t>
      </w:r>
      <w:r w:rsidRPr="2DF315D1" w:rsidR="67C618F1">
        <w:rPr>
          <w:rFonts w:ascii="Aptos" w:hAnsi="Aptos" w:eastAsia="Aptos" w:cs="Aptos"/>
          <w:lang w:val="en-US"/>
        </w:rPr>
        <w:t>ons</w:t>
      </w:r>
      <w:r w:rsidRPr="2DF315D1" w:rsidR="67C618F1">
        <w:rPr>
          <w:rFonts w:ascii="Aptos" w:hAnsi="Aptos" w:eastAsia="Aptos" w:cs="Aptos"/>
          <w:lang w:val="en-US"/>
        </w:rPr>
        <w:t xml:space="preserve"> from across the globe, </w:t>
      </w:r>
      <w:r w:rsidRPr="2DF315D1" w:rsidR="00872C06">
        <w:rPr>
          <w:rFonts w:ascii="Aptos" w:hAnsi="Aptos" w:eastAsia="Aptos" w:cs="Aptos"/>
          <w:lang w:val="en-US"/>
        </w:rPr>
        <w:t xml:space="preserve">express </w:t>
      </w:r>
      <w:r w:rsidRPr="2DF315D1" w:rsidR="00872C06">
        <w:rPr>
          <w:rFonts w:ascii="Aptos" w:hAnsi="Aptos" w:eastAsia="Aptos" w:cs="Aptos"/>
          <w:lang w:val="en-US"/>
        </w:rPr>
        <w:t>our commitment</w:t>
      </w:r>
      <w:r w:rsidRPr="2DF315D1" w:rsidR="00872C06">
        <w:rPr>
          <w:rFonts w:ascii="Aptos" w:hAnsi="Aptos" w:eastAsia="Aptos" w:cs="Aptos"/>
          <w:lang w:val="en-US"/>
        </w:rPr>
        <w:t xml:space="preserve"> </w:t>
      </w:r>
      <w:r w:rsidRPr="2DF315D1" w:rsidR="007410E4">
        <w:rPr>
          <w:rFonts w:ascii="Aptos" w:hAnsi="Aptos" w:eastAsia="Aptos" w:cs="Aptos"/>
          <w:lang w:val="en-US"/>
        </w:rPr>
        <w:t xml:space="preserve">to the </w:t>
      </w:r>
      <w:r w:rsidRPr="2DF315D1" w:rsidR="00B9625B">
        <w:rPr>
          <w:rFonts w:ascii="Aptos" w:hAnsi="Aptos" w:eastAsia="Aptos" w:cs="Aptos"/>
          <w:lang w:val="en-US"/>
        </w:rPr>
        <w:t xml:space="preserve">precepts </w:t>
      </w:r>
      <w:r w:rsidRPr="2DF315D1" w:rsidR="007410E4">
        <w:rPr>
          <w:rFonts w:ascii="Aptos" w:hAnsi="Aptos" w:eastAsia="Aptos" w:cs="Aptos"/>
          <w:lang w:val="en-US"/>
        </w:rPr>
        <w:t xml:space="preserve">of the </w:t>
      </w:r>
      <w:r w:rsidRPr="2DF315D1" w:rsidR="00872C06">
        <w:rPr>
          <w:rFonts w:ascii="Aptos" w:hAnsi="Aptos" w:eastAsia="Aptos" w:cs="Aptos"/>
          <w:lang w:val="en-US"/>
        </w:rPr>
        <w:t>United Nations Convention against Corruption</w:t>
      </w:r>
      <w:r w:rsidRPr="2DF315D1" w:rsidR="0204D861">
        <w:rPr>
          <w:rFonts w:ascii="Aptos" w:hAnsi="Aptos" w:eastAsia="Aptos" w:cs="Aptos"/>
          <w:lang w:val="en-US"/>
        </w:rPr>
        <w:t>,</w:t>
      </w:r>
      <w:r w:rsidRPr="2DF315D1" w:rsidR="00872C06">
        <w:rPr>
          <w:rFonts w:ascii="Aptos" w:hAnsi="Aptos" w:eastAsia="Aptos" w:cs="Aptos"/>
          <w:lang w:val="en-US"/>
        </w:rPr>
        <w:t xml:space="preserve"> </w:t>
      </w:r>
      <w:r w:rsidRPr="2DF315D1" w:rsidR="0879D652">
        <w:rPr>
          <w:rFonts w:ascii="Aptos" w:hAnsi="Aptos" w:eastAsia="Aptos" w:cs="Aptos"/>
          <w:lang w:val="en-US"/>
        </w:rPr>
        <w:t xml:space="preserve">reflecting </w:t>
      </w:r>
      <w:r w:rsidRPr="2DF315D1" w:rsidR="79328653">
        <w:rPr>
          <w:rFonts w:ascii="Aptos" w:hAnsi="Aptos" w:eastAsia="Aptos" w:cs="Aptos"/>
          <w:lang w:val="en-US"/>
        </w:rPr>
        <w:t>a</w:t>
      </w:r>
      <w:r w:rsidRPr="2DF315D1" w:rsidR="00872C06">
        <w:rPr>
          <w:rFonts w:ascii="Aptos" w:hAnsi="Aptos" w:eastAsia="Aptos" w:cs="Aptos"/>
          <w:lang w:val="en-US"/>
        </w:rPr>
        <w:t xml:space="preserve"> </w:t>
      </w:r>
      <w:r w:rsidRPr="2DF315D1" w:rsidR="00872C06">
        <w:rPr>
          <w:rFonts w:ascii="Aptos" w:hAnsi="Aptos" w:eastAsia="Aptos" w:cs="Aptos"/>
          <w:lang w:val="en-US"/>
        </w:rPr>
        <w:t>nearly universal</w:t>
      </w:r>
      <w:r w:rsidRPr="2DF315D1" w:rsidR="00872C06">
        <w:rPr>
          <w:rFonts w:ascii="Aptos" w:hAnsi="Aptos" w:eastAsia="Aptos" w:cs="Aptos"/>
          <w:lang w:val="en-US"/>
        </w:rPr>
        <w:t xml:space="preserve"> consensus </w:t>
      </w:r>
      <w:r w:rsidRPr="2DF315D1" w:rsidR="136BE9FA">
        <w:rPr>
          <w:rFonts w:ascii="Aptos" w:hAnsi="Aptos" w:eastAsia="Aptos" w:cs="Aptos"/>
          <w:lang w:val="en-US"/>
        </w:rPr>
        <w:t xml:space="preserve">on </w:t>
      </w:r>
      <w:r w:rsidRPr="2DF315D1" w:rsidR="00A34844">
        <w:rPr>
          <w:rFonts w:ascii="Aptos" w:hAnsi="Aptos" w:eastAsia="Aptos" w:cs="Aptos"/>
          <w:lang w:val="en-US"/>
        </w:rPr>
        <w:t>foster</w:t>
      </w:r>
      <w:r w:rsidRPr="2DF315D1" w:rsidR="14EBFED8">
        <w:rPr>
          <w:rFonts w:ascii="Aptos" w:hAnsi="Aptos" w:eastAsia="Aptos" w:cs="Aptos"/>
          <w:lang w:val="en-US"/>
        </w:rPr>
        <w:t>ing</w:t>
      </w:r>
      <w:r w:rsidRPr="2DF315D1" w:rsidR="00A34844">
        <w:rPr>
          <w:rFonts w:ascii="Aptos" w:hAnsi="Aptos" w:eastAsia="Aptos" w:cs="Aptos"/>
          <w:lang w:val="en-US"/>
        </w:rPr>
        <w:t xml:space="preserve"> </w:t>
      </w:r>
      <w:r w:rsidRPr="2DF315D1" w:rsidR="00872C06">
        <w:rPr>
          <w:rFonts w:ascii="Aptos" w:hAnsi="Aptos" w:eastAsia="Aptos" w:cs="Aptos"/>
          <w:lang w:val="en-US"/>
        </w:rPr>
        <w:t>integrity</w:t>
      </w:r>
      <w:r w:rsidRPr="2DF315D1" w:rsidR="00B9625B">
        <w:rPr>
          <w:rFonts w:ascii="Aptos" w:hAnsi="Aptos" w:eastAsia="Aptos" w:cs="Aptos"/>
          <w:lang w:val="en-US"/>
        </w:rPr>
        <w:t xml:space="preserve"> in public life</w:t>
      </w:r>
      <w:r w:rsidRPr="2DF315D1" w:rsidR="00872C06">
        <w:rPr>
          <w:rFonts w:ascii="Aptos" w:hAnsi="Aptos" w:eastAsia="Aptos" w:cs="Aptos"/>
          <w:lang w:val="en-US"/>
        </w:rPr>
        <w:t xml:space="preserve">.  </w:t>
      </w:r>
    </w:p>
    <w:p w:rsidR="50B115DC" w:rsidP="09F19571" w:rsidRDefault="00206617" w14:paraId="6E5D4937" w14:textId="7C74C432">
      <w:pPr>
        <w:pStyle w:val="Normal"/>
        <w:rPr>
          <w:rFonts w:ascii="Aptos" w:hAnsi="Aptos" w:eastAsia="Aptos" w:cs="Aptos"/>
          <w:lang w:val="en-US"/>
        </w:rPr>
      </w:pPr>
      <w:r w:rsidRPr="2DF315D1" w:rsidR="00206617">
        <w:rPr>
          <w:rFonts w:ascii="Aptos" w:hAnsi="Aptos" w:eastAsia="Aptos" w:cs="Aptos"/>
          <w:lang w:val="en-US"/>
        </w:rPr>
        <w:t xml:space="preserve">As you meet </w:t>
      </w:r>
      <w:r w:rsidRPr="2DF315D1" w:rsidR="004E63C0">
        <w:rPr>
          <w:rFonts w:ascii="Aptos" w:hAnsi="Aptos" w:eastAsia="Aptos" w:cs="Aptos"/>
          <w:lang w:val="en-US"/>
        </w:rPr>
        <w:t xml:space="preserve">to take stock of </w:t>
      </w:r>
      <w:r w:rsidRPr="2DF315D1" w:rsidR="7C590453">
        <w:rPr>
          <w:rFonts w:ascii="Aptos" w:hAnsi="Aptos" w:eastAsia="Aptos" w:cs="Aptos"/>
          <w:lang w:val="en-US"/>
        </w:rPr>
        <w:t xml:space="preserve">the Convention’s </w:t>
      </w:r>
      <w:r w:rsidRPr="2DF315D1" w:rsidR="6A4950BD">
        <w:rPr>
          <w:rFonts w:ascii="Aptos" w:hAnsi="Aptos" w:eastAsia="Aptos" w:cs="Aptos"/>
          <w:lang w:val="en-US"/>
        </w:rPr>
        <w:t>implementation in Doha next week</w:t>
      </w:r>
      <w:r w:rsidRPr="2DF315D1" w:rsidR="00BA21C2">
        <w:rPr>
          <w:rFonts w:ascii="Aptos" w:hAnsi="Aptos" w:eastAsia="Aptos" w:cs="Aptos"/>
          <w:lang w:val="en-US"/>
        </w:rPr>
        <w:t xml:space="preserve">, we encourage you to </w:t>
      </w:r>
      <w:r w:rsidRPr="2DF315D1" w:rsidR="00BE44E6">
        <w:rPr>
          <w:rFonts w:ascii="Aptos" w:hAnsi="Aptos" w:eastAsia="Aptos" w:cs="Aptos"/>
          <w:lang w:val="en-US"/>
        </w:rPr>
        <w:t xml:space="preserve">build upon the </w:t>
      </w:r>
      <w:r w:rsidRPr="2DF315D1" w:rsidR="002742B4">
        <w:rPr>
          <w:rFonts w:ascii="Aptos" w:hAnsi="Aptos" w:eastAsia="Aptos" w:cs="Aptos"/>
          <w:lang w:val="en-US"/>
        </w:rPr>
        <w:t xml:space="preserve">steps </w:t>
      </w:r>
      <w:r w:rsidRPr="2DF315D1" w:rsidR="002742B4">
        <w:rPr>
          <w:rFonts w:ascii="Aptos" w:hAnsi="Aptos" w:eastAsia="Aptos" w:cs="Aptos"/>
          <w:lang w:val="en-US"/>
        </w:rPr>
        <w:t xml:space="preserve">taken </w:t>
      </w:r>
      <w:r w:rsidRPr="2DF315D1" w:rsidR="002742B4">
        <w:rPr>
          <w:rFonts w:ascii="Aptos" w:hAnsi="Aptos" w:eastAsia="Aptos" w:cs="Aptos"/>
          <w:lang w:val="en-US"/>
        </w:rPr>
        <w:t>domestic</w:t>
      </w:r>
      <w:r w:rsidRPr="2DF315D1" w:rsidR="1957F952">
        <w:rPr>
          <w:rFonts w:ascii="Aptos" w:hAnsi="Aptos" w:eastAsia="Aptos" w:cs="Aptos"/>
          <w:lang w:val="en-US"/>
        </w:rPr>
        <w:t>ally</w:t>
      </w:r>
      <w:r w:rsidRPr="2DF315D1" w:rsidR="002742B4">
        <w:rPr>
          <w:rFonts w:ascii="Aptos" w:hAnsi="Aptos" w:eastAsia="Aptos" w:cs="Aptos"/>
          <w:lang w:val="en-US"/>
        </w:rPr>
        <w:t xml:space="preserve"> </w:t>
      </w:r>
      <w:r w:rsidRPr="2DF315D1" w:rsidR="002742B4">
        <w:rPr>
          <w:rFonts w:ascii="Aptos" w:hAnsi="Aptos" w:eastAsia="Aptos" w:cs="Aptos"/>
          <w:lang w:val="en-US"/>
        </w:rPr>
        <w:t xml:space="preserve">and </w:t>
      </w:r>
      <w:r w:rsidRPr="2DF315D1" w:rsidR="1C12216F">
        <w:rPr>
          <w:rFonts w:ascii="Aptos" w:hAnsi="Aptos" w:eastAsia="Aptos" w:cs="Aptos"/>
          <w:lang w:val="en-US"/>
        </w:rPr>
        <w:t xml:space="preserve">adopt a strong </w:t>
      </w:r>
      <w:r w:rsidRPr="2DF315D1" w:rsidR="48B1E537">
        <w:rPr>
          <w:rFonts w:ascii="Aptos" w:hAnsi="Aptos" w:eastAsia="Aptos" w:cs="Aptos"/>
          <w:lang w:val="en-US"/>
        </w:rPr>
        <w:t xml:space="preserve">resolution </w:t>
      </w:r>
      <w:r w:rsidRPr="2DF315D1" w:rsidR="00887C77">
        <w:rPr>
          <w:rFonts w:ascii="Aptos" w:hAnsi="Aptos" w:eastAsia="Aptos" w:cs="Aptos"/>
          <w:lang w:val="en-US"/>
        </w:rPr>
        <w:t xml:space="preserve">to enhance </w:t>
      </w:r>
      <w:r w:rsidRPr="2DF315D1" w:rsidR="00887C77">
        <w:rPr>
          <w:rFonts w:ascii="Aptos" w:hAnsi="Aptos" w:eastAsia="Aptos" w:cs="Aptos"/>
          <w:lang w:val="en-US"/>
        </w:rPr>
        <w:t xml:space="preserve">transparency in </w:t>
      </w:r>
      <w:r w:rsidRPr="2DF315D1" w:rsidR="00887C77">
        <w:rPr>
          <w:rFonts w:ascii="Aptos" w:hAnsi="Aptos" w:eastAsia="Aptos" w:cs="Aptos"/>
          <w:lang w:val="en-US"/>
        </w:rPr>
        <w:t xml:space="preserve">political </w:t>
      </w:r>
      <w:r w:rsidRPr="2DF315D1" w:rsidR="00887C77">
        <w:rPr>
          <w:rFonts w:ascii="Aptos" w:hAnsi="Aptos" w:eastAsia="Aptos" w:cs="Aptos"/>
          <w:lang w:val="en-US"/>
        </w:rPr>
        <w:t>funding</w:t>
      </w:r>
      <w:r w:rsidRPr="2DF315D1" w:rsidR="00540F76">
        <w:rPr>
          <w:rFonts w:ascii="Aptos" w:hAnsi="Aptos" w:eastAsia="Aptos" w:cs="Aptos"/>
          <w:lang w:val="en-US"/>
        </w:rPr>
        <w:t xml:space="preserve"> </w:t>
      </w:r>
      <w:r w:rsidRPr="2DF315D1" w:rsidR="5BA3D2DE">
        <w:rPr>
          <w:rFonts w:ascii="Aptos" w:hAnsi="Aptos" w:eastAsia="Aptos" w:cs="Aptos"/>
          <w:lang w:val="en-US"/>
        </w:rPr>
        <w:t xml:space="preserve">to </w:t>
      </w:r>
      <w:r w:rsidRPr="2DF315D1" w:rsidR="5BA3D2DE">
        <w:rPr>
          <w:rFonts w:ascii="Aptos" w:hAnsi="Aptos" w:eastAsia="Aptos" w:cs="Aptos"/>
          <w:lang w:val="en-US"/>
        </w:rPr>
        <w:t xml:space="preserve">prevent </w:t>
      </w:r>
      <w:r w:rsidRPr="2DF315D1" w:rsidR="5BA3D2DE">
        <w:rPr>
          <w:rFonts w:ascii="Aptos" w:hAnsi="Aptos" w:eastAsia="Aptos" w:cs="Aptos"/>
          <w:lang w:val="en-US"/>
        </w:rPr>
        <w:t>corruption in politics</w:t>
      </w:r>
      <w:r w:rsidRPr="2DF315D1" w:rsidR="6D500398">
        <w:rPr>
          <w:rFonts w:ascii="Aptos" w:hAnsi="Aptos" w:eastAsia="Aptos" w:cs="Aptos"/>
          <w:lang w:val="en-US"/>
        </w:rPr>
        <w:t xml:space="preserve"> and </w:t>
      </w:r>
      <w:r w:rsidRPr="2DF315D1" w:rsidR="38C7479B">
        <w:rPr>
          <w:rFonts w:ascii="Aptos" w:hAnsi="Aptos" w:eastAsia="Aptos" w:cs="Aptos"/>
          <w:lang w:val="en-US"/>
        </w:rPr>
        <w:t>promot</w:t>
      </w:r>
      <w:r w:rsidRPr="2DF315D1" w:rsidR="45E6A7FD">
        <w:rPr>
          <w:rFonts w:ascii="Aptos" w:hAnsi="Aptos" w:eastAsia="Aptos" w:cs="Aptos"/>
          <w:lang w:val="en-US"/>
        </w:rPr>
        <w:t>e</w:t>
      </w:r>
      <w:r w:rsidRPr="2DF315D1" w:rsidR="38C7479B">
        <w:rPr>
          <w:rFonts w:ascii="Aptos" w:hAnsi="Aptos" w:eastAsia="Aptos" w:cs="Aptos"/>
          <w:lang w:val="en-US"/>
        </w:rPr>
        <w:t xml:space="preserve"> accountability to </w:t>
      </w:r>
      <w:r w:rsidRPr="2DF315D1" w:rsidR="13DD77C4">
        <w:rPr>
          <w:rFonts w:ascii="Aptos" w:hAnsi="Aptos" w:eastAsia="Aptos" w:cs="Aptos"/>
          <w:lang w:val="en-US"/>
        </w:rPr>
        <w:t>citizens</w:t>
      </w:r>
      <w:r w:rsidRPr="2DF315D1" w:rsidR="00540F76">
        <w:rPr>
          <w:rFonts w:ascii="Aptos" w:hAnsi="Aptos" w:eastAsia="Aptos" w:cs="Aptos"/>
          <w:lang w:val="en-US"/>
        </w:rPr>
        <w:t>.</w:t>
      </w:r>
    </w:p>
    <w:p w:rsidRPr="00855980" w:rsidR="57C213D0" w:rsidP="09F19571" w:rsidRDefault="75290E8A" w14:paraId="5E380F09" w14:textId="38DEEF8A">
      <w:pPr>
        <w:pStyle w:val="Normal"/>
        <w:rPr>
          <w:lang w:val="en-GB"/>
        </w:rPr>
      </w:pPr>
      <w:r w:rsidRPr="2DF315D1" w:rsidR="522F5D62">
        <w:rPr>
          <w:lang w:val="en-GB"/>
        </w:rPr>
        <w:t>Money is essential to healthy politics when flows are transparent to voters and have no conditions attached</w:t>
      </w:r>
      <w:r w:rsidRPr="2DF315D1" w:rsidR="6F843611">
        <w:rPr>
          <w:lang w:val="en-GB"/>
        </w:rPr>
        <w:t>.</w:t>
      </w:r>
      <w:r w:rsidRPr="2DF315D1" w:rsidR="7E62C184">
        <w:rPr>
          <w:lang w:val="en-GB"/>
        </w:rPr>
        <w:t xml:space="preserve"> </w:t>
      </w:r>
      <w:r w:rsidR="0CD78100">
        <w:rPr/>
        <w:t>P</w:t>
      </w:r>
      <w:r w:rsidR="4473D9C9">
        <w:rPr/>
        <w:t xml:space="preserve">olitical </w:t>
      </w:r>
      <w:r w:rsidR="70E0ED7D">
        <w:rPr/>
        <w:t>f</w:t>
      </w:r>
      <w:r w:rsidR="58166D8B">
        <w:rPr/>
        <w:t xml:space="preserve">unding </w:t>
      </w:r>
      <w:r w:rsidR="63797AE9">
        <w:rPr/>
        <w:t xml:space="preserve">that </w:t>
      </w:r>
      <w:r w:rsidR="58166D8B">
        <w:rPr/>
        <w:t>is</w:t>
      </w:r>
      <w:r w:rsidR="58166D8B">
        <w:rPr/>
        <w:t xml:space="preserve"> </w:t>
      </w:r>
      <w:r w:rsidR="6506EDB3">
        <w:rPr/>
        <w:t xml:space="preserve">opaque </w:t>
      </w:r>
      <w:r w:rsidR="6506EDB3">
        <w:rPr/>
        <w:t xml:space="preserve">and </w:t>
      </w:r>
      <w:r w:rsidR="4EA11918">
        <w:rPr/>
        <w:t>unchecked can</w:t>
      </w:r>
      <w:r w:rsidR="639C0565">
        <w:rPr/>
        <w:t xml:space="preserve"> </w:t>
      </w:r>
      <w:r w:rsidRPr="2DF315D1" w:rsidR="632B4961">
        <w:rPr>
          <w:lang w:val="en-GB"/>
        </w:rPr>
        <w:t>enable</w:t>
      </w:r>
      <w:r w:rsidRPr="2DF315D1" w:rsidR="632B4961">
        <w:rPr>
          <w:lang w:val="en-GB"/>
        </w:rPr>
        <w:t xml:space="preserve"> </w:t>
      </w:r>
      <w:r w:rsidRPr="2DF315D1" w:rsidR="34033291">
        <w:rPr>
          <w:lang w:val="en-GB"/>
        </w:rPr>
        <w:t xml:space="preserve">different </w:t>
      </w:r>
      <w:r w:rsidRPr="2DF315D1" w:rsidR="632B4961">
        <w:rPr>
          <w:lang w:val="en-GB"/>
        </w:rPr>
        <w:t>forms of corruption</w:t>
      </w:r>
      <w:r w:rsidRPr="2DF315D1" w:rsidR="3C62F788">
        <w:rPr>
          <w:lang w:val="en-GB"/>
        </w:rPr>
        <w:t>,</w:t>
      </w:r>
      <w:r w:rsidRPr="2DF315D1" w:rsidR="632B4961">
        <w:rPr>
          <w:lang w:val="en-GB"/>
        </w:rPr>
        <w:t xml:space="preserve"> </w:t>
      </w:r>
      <w:r w:rsidRPr="2DF315D1" w:rsidR="6D958D23">
        <w:rPr>
          <w:lang w:val="en-GB"/>
        </w:rPr>
        <w:t>from concealing the political influence of criminal or illicit interests</w:t>
      </w:r>
      <w:r w:rsidRPr="2DF315D1" w:rsidR="7BDCC3ED">
        <w:rPr>
          <w:lang w:val="en-GB"/>
        </w:rPr>
        <w:t xml:space="preserve"> and</w:t>
      </w:r>
      <w:r w:rsidR="60799681">
        <w:rPr/>
        <w:t xml:space="preserve"> </w:t>
      </w:r>
      <w:r w:rsidR="4153B11C">
        <w:rPr/>
        <w:t xml:space="preserve">rigging procurement </w:t>
      </w:r>
      <w:r w:rsidR="4153B11C">
        <w:rPr/>
        <w:t xml:space="preserve">processes to reward loyal donors, </w:t>
      </w:r>
      <w:r w:rsidR="53391F1D">
        <w:rPr/>
        <w:t>to</w:t>
      </w:r>
      <w:r w:rsidR="68D794C7">
        <w:rPr/>
        <w:t xml:space="preserve"> </w:t>
      </w:r>
      <w:r w:rsidRPr="2DF315D1" w:rsidR="00F129EE">
        <w:rPr>
          <w:lang w:val="en-GB"/>
        </w:rPr>
        <w:t>entrench</w:t>
      </w:r>
      <w:r w:rsidRPr="2DF315D1" w:rsidR="7EA6F4C6">
        <w:rPr>
          <w:lang w:val="en-GB"/>
        </w:rPr>
        <w:t>ing</w:t>
      </w:r>
      <w:r w:rsidRPr="2DF315D1" w:rsidR="00F129EE">
        <w:rPr>
          <w:lang w:val="en-GB"/>
        </w:rPr>
        <w:t xml:space="preserve"> </w:t>
      </w:r>
      <w:r w:rsidRPr="2DF315D1" w:rsidR="00F129EE">
        <w:rPr>
          <w:lang w:val="en-GB"/>
        </w:rPr>
        <w:t>kleptocratic</w:t>
      </w:r>
      <w:r w:rsidRPr="2DF315D1" w:rsidR="00855980">
        <w:rPr>
          <w:lang w:val="en-GB"/>
        </w:rPr>
        <w:t xml:space="preserve"> </w:t>
      </w:r>
      <w:r w:rsidRPr="2DF315D1" w:rsidR="00F129EE">
        <w:rPr>
          <w:lang w:val="en-GB"/>
        </w:rPr>
        <w:t xml:space="preserve">regimes that rely on state funds </w:t>
      </w:r>
      <w:r w:rsidRPr="2DF315D1" w:rsidR="63609770">
        <w:rPr>
          <w:lang w:val="en-GB"/>
        </w:rPr>
        <w:t xml:space="preserve">to </w:t>
      </w:r>
      <w:r w:rsidRPr="2DF315D1" w:rsidR="63609770">
        <w:rPr>
          <w:lang w:val="en-GB"/>
        </w:rPr>
        <w:t>maintain</w:t>
      </w:r>
      <w:r w:rsidRPr="2DF315D1" w:rsidR="164774D5">
        <w:rPr>
          <w:lang w:val="en-GB"/>
        </w:rPr>
        <w:t xml:space="preserve"> </w:t>
      </w:r>
      <w:r w:rsidRPr="2DF315D1" w:rsidR="00F129EE">
        <w:rPr>
          <w:lang w:val="en-GB"/>
        </w:rPr>
        <w:t>their hold on power.</w:t>
      </w:r>
      <w:r w:rsidR="00F129EE">
        <w:rPr/>
        <w:t xml:space="preserve"> </w:t>
      </w:r>
      <w:r w:rsidR="7C8982D8">
        <w:rPr/>
        <w:t xml:space="preserve">Unchecked political funding can drive up the </w:t>
      </w:r>
      <w:r w:rsidR="7C8982D8">
        <w:rPr/>
        <w:t xml:space="preserve">costs of </w:t>
      </w:r>
      <w:r w:rsidR="7C8982D8">
        <w:rPr/>
        <w:t>participating</w:t>
      </w:r>
      <w:r w:rsidR="7C8982D8">
        <w:rPr/>
        <w:t xml:space="preserve"> in politics – let alone standing a chance of winning office – </w:t>
      </w:r>
      <w:r w:rsidR="7C8982D8">
        <w:rPr/>
        <w:t xml:space="preserve">turning it into an exclusive club. </w:t>
      </w:r>
      <w:r w:rsidR="1038223D">
        <w:rPr/>
        <w:t>L</w:t>
      </w:r>
      <w:r w:rsidR="7C8982D8">
        <w:rPr/>
        <w:t>ack of e</w:t>
      </w:r>
      <w:r w:rsidR="7C8982D8">
        <w:rPr/>
        <w:t xml:space="preserve">ffective </w:t>
      </w:r>
      <w:r w:rsidR="7C8982D8">
        <w:rPr/>
        <w:t>co</w:t>
      </w:r>
      <w:r w:rsidR="7C8982D8">
        <w:rPr/>
        <w:t>ntrols on</w:t>
      </w:r>
      <w:r w:rsidR="7C8982D8">
        <w:rPr/>
        <w:t xml:space="preserve"> money also leaves election outcomes vulnerable to </w:t>
      </w:r>
      <w:r w:rsidR="7C8982D8">
        <w:rPr/>
        <w:t>external interference, significantly increasing the risk of corruption in politics.</w:t>
      </w:r>
      <w:r w:rsidR="4374E943">
        <w:rPr/>
        <w:t xml:space="preserve"> </w:t>
      </w:r>
    </w:p>
    <w:p w:rsidRPr="00FA3C12" w:rsidR="00FA3C12" w:rsidP="2DF315D1" w:rsidRDefault="489168C4" w14:paraId="138282BA" w14:textId="699FDD3D">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US"/>
        </w:rPr>
      </w:pPr>
      <w:r w:rsidRPr="2DF315D1" w:rsidR="7DA44D31">
        <w:rPr>
          <w:rFonts w:ascii="Aptos" w:hAnsi="Aptos" w:eastAsia="Aptos" w:cs="Aptos" w:asciiTheme="minorAscii" w:hAnsiTheme="minorAscii" w:eastAsiaTheme="minorAscii" w:cstheme="minorAscii"/>
          <w:noProof w:val="0"/>
          <w:sz w:val="24"/>
          <w:szCs w:val="24"/>
          <w:lang w:val="en-US"/>
        </w:rPr>
        <w:t xml:space="preserve">Countries with transparent political funding, a commitment enshrined in </w:t>
      </w:r>
      <w:r w:rsidRPr="2DF315D1" w:rsidR="70B71C2F">
        <w:rPr>
          <w:rFonts w:ascii="Aptos" w:hAnsi="Aptos" w:eastAsia="Aptos" w:cs="Aptos" w:asciiTheme="minorAscii" w:hAnsiTheme="minorAscii" w:eastAsiaTheme="minorAscii" w:cstheme="minorAscii"/>
          <w:noProof w:val="0"/>
          <w:sz w:val="24"/>
          <w:szCs w:val="24"/>
          <w:lang w:val="en-US"/>
        </w:rPr>
        <w:t>A</w:t>
      </w:r>
      <w:r w:rsidRPr="2DF315D1" w:rsidR="7DA44D31">
        <w:rPr>
          <w:rFonts w:ascii="Aptos" w:hAnsi="Aptos" w:eastAsia="Aptos" w:cs="Aptos" w:asciiTheme="minorAscii" w:hAnsiTheme="minorAscii" w:eastAsiaTheme="minorAscii" w:cstheme="minorAscii"/>
          <w:noProof w:val="0"/>
          <w:sz w:val="24"/>
          <w:szCs w:val="24"/>
          <w:lang w:val="en-US"/>
        </w:rPr>
        <w:t>rticle 7</w:t>
      </w:r>
      <w:r w:rsidRPr="2DF315D1" w:rsidR="5526949B">
        <w:rPr>
          <w:rFonts w:ascii="Aptos" w:hAnsi="Aptos" w:eastAsia="Aptos" w:cs="Aptos" w:asciiTheme="minorAscii" w:hAnsiTheme="minorAscii" w:eastAsiaTheme="minorAscii" w:cstheme="minorAscii"/>
          <w:noProof w:val="0"/>
          <w:sz w:val="24"/>
          <w:szCs w:val="24"/>
          <w:lang w:val="en-US"/>
        </w:rPr>
        <w:t xml:space="preserve">, paragraph </w:t>
      </w:r>
      <w:r w:rsidRPr="2DF315D1" w:rsidR="7DA44D31">
        <w:rPr>
          <w:rFonts w:ascii="Aptos" w:hAnsi="Aptos" w:eastAsia="Aptos" w:cs="Aptos" w:asciiTheme="minorAscii" w:hAnsiTheme="minorAscii" w:eastAsiaTheme="minorAscii" w:cstheme="minorAscii"/>
          <w:noProof w:val="0"/>
          <w:sz w:val="24"/>
          <w:szCs w:val="24"/>
          <w:lang w:val="en-US"/>
        </w:rPr>
        <w:t xml:space="preserve">3 of the Convention, </w:t>
      </w:r>
      <w:r w:rsidRPr="2DF315D1" w:rsidR="17B25541">
        <w:rPr>
          <w:rFonts w:ascii="Aptos" w:hAnsi="Aptos" w:eastAsia="Aptos" w:cs="Aptos" w:asciiTheme="minorAscii" w:hAnsiTheme="minorAscii" w:eastAsiaTheme="minorAscii" w:cstheme="minorAscii"/>
          <w:noProof w:val="0"/>
          <w:sz w:val="24"/>
          <w:szCs w:val="24"/>
          <w:lang w:val="en-US"/>
        </w:rPr>
        <w:t xml:space="preserve">perform </w:t>
      </w:r>
      <w:hyperlink r:id="Rf791f6f2fc94483a">
        <w:r w:rsidRPr="2DF315D1" w:rsidR="17B25541">
          <w:rPr>
            <w:rStyle w:val="Hyperlink"/>
            <w:rFonts w:ascii="Aptos" w:hAnsi="Aptos" w:eastAsia="Aptos" w:cs="Aptos" w:asciiTheme="minorAscii" w:hAnsiTheme="minorAscii" w:eastAsiaTheme="minorAscii" w:cstheme="minorAscii"/>
            <w:noProof w:val="0"/>
            <w:sz w:val="24"/>
            <w:szCs w:val="24"/>
            <w:lang w:val="en-US"/>
          </w:rPr>
          <w:t>better at controlling corruption and delivering on the common good</w:t>
        </w:r>
      </w:hyperlink>
      <w:r w:rsidRPr="2DF315D1" w:rsidR="7DA44D31">
        <w:rPr>
          <w:rFonts w:ascii="Aptos" w:hAnsi="Aptos" w:eastAsia="Aptos" w:cs="Aptos" w:asciiTheme="minorAscii" w:hAnsiTheme="minorAscii" w:eastAsiaTheme="minorAscii" w:cstheme="minorAscii"/>
          <w:noProof w:val="0"/>
          <w:sz w:val="24"/>
          <w:szCs w:val="24"/>
          <w:lang w:val="en-US"/>
        </w:rPr>
        <w:t xml:space="preserve">. </w:t>
      </w:r>
      <w:r w:rsidR="2B5126E4">
        <w:rPr/>
        <w:t>I</w:t>
      </w:r>
      <w:r w:rsidR="6B2EDD17">
        <w:rPr/>
        <w:t>mplementation is lagging</w:t>
      </w:r>
      <w:r w:rsidR="3A3E98C2">
        <w:rPr/>
        <w:t xml:space="preserve"> though</w:t>
      </w:r>
      <w:r w:rsidR="6B2EDD17">
        <w:rPr/>
        <w:t xml:space="preserve">. </w:t>
      </w:r>
      <w:r w:rsidR="685556ED">
        <w:rPr/>
        <w:t xml:space="preserve">Reports </w:t>
      </w:r>
      <w:r w:rsidR="5EADE4CD">
        <w:rPr/>
        <w:t>on the Convention’s</w:t>
      </w:r>
      <w:r w:rsidR="54DA147F">
        <w:rPr/>
        <w:t xml:space="preserve"> </w:t>
      </w:r>
      <w:hyperlink r:id="Ra69e531a64144e64">
        <w:r w:rsidRPr="2DF315D1" w:rsidR="04F3E3D4">
          <w:rPr>
            <w:rStyle w:val="Hyperlink"/>
          </w:rPr>
          <w:t>Implementation Review Mechanism</w:t>
        </w:r>
      </w:hyperlink>
      <w:r w:rsidR="04C74771">
        <w:rPr/>
        <w:t xml:space="preserve">, </w:t>
      </w:r>
      <w:r w:rsidR="13D07E53">
        <w:rPr/>
        <w:t xml:space="preserve">independent </w:t>
      </w:r>
      <w:hyperlink r:id="Rbee7745586e24c54">
        <w:r w:rsidRPr="2DF315D1" w:rsidR="382C3648">
          <w:rPr>
            <w:rStyle w:val="Hyperlink"/>
          </w:rPr>
          <w:t>surveys</w:t>
        </w:r>
      </w:hyperlink>
      <w:r w:rsidR="382C3648">
        <w:rPr/>
        <w:t xml:space="preserve"> </w:t>
      </w:r>
      <w:r w:rsidR="0D774D10">
        <w:rPr/>
        <w:t xml:space="preserve">on </w:t>
      </w:r>
      <w:r w:rsidR="77133572">
        <w:rPr/>
        <w:t xml:space="preserve">the </w:t>
      </w:r>
      <w:hyperlink r:id="R412719ca5fd34fa6">
        <w:r w:rsidRPr="2DF315D1" w:rsidR="55F42CAB">
          <w:rPr>
            <w:rStyle w:val="Hyperlink"/>
          </w:rPr>
          <w:t xml:space="preserve">publication of </w:t>
        </w:r>
        <w:r w:rsidRPr="2DF315D1" w:rsidR="5492B75F">
          <w:rPr>
            <w:rStyle w:val="Hyperlink"/>
          </w:rPr>
          <w:t xml:space="preserve">campaign </w:t>
        </w:r>
        <w:r w:rsidRPr="2DF315D1" w:rsidR="706794CD">
          <w:rPr>
            <w:rStyle w:val="Hyperlink"/>
          </w:rPr>
          <w:t xml:space="preserve">donation information </w:t>
        </w:r>
        <w:r w:rsidRPr="2DF315D1" w:rsidR="706794CD">
          <w:rPr>
            <w:rStyle w:val="Hyperlink"/>
          </w:rPr>
          <w:t>on</w:t>
        </w:r>
        <w:r w:rsidRPr="2DF315D1" w:rsidR="1159A505">
          <w:rPr>
            <w:rStyle w:val="Hyperlink"/>
          </w:rPr>
          <w:t>line</w:t>
        </w:r>
      </w:hyperlink>
      <w:r w:rsidR="3E2D56B8">
        <w:rPr/>
        <w:t xml:space="preserve"> </w:t>
      </w:r>
      <w:r w:rsidR="24E2FF60">
        <w:rPr/>
        <w:t>and</w:t>
      </w:r>
      <w:r w:rsidR="24E2FF60">
        <w:rPr/>
        <w:t xml:space="preserve"> </w:t>
      </w:r>
      <w:r w:rsidR="183BFB25">
        <w:rPr/>
        <w:t xml:space="preserve">assessments of the </w:t>
      </w:r>
      <w:hyperlink r:id="R7dacfca125fa480a">
        <w:r w:rsidRPr="2DF315D1" w:rsidR="02ED806E">
          <w:rPr>
            <w:rStyle w:val="Hyperlink"/>
          </w:rPr>
          <w:t>integrity of campaign finance safeguards in the electoral cycle</w:t>
        </w:r>
      </w:hyperlink>
      <w:r w:rsidR="5FCC8AF8">
        <w:rPr/>
        <w:t>,</w:t>
      </w:r>
      <w:r w:rsidR="02ED806E">
        <w:rPr/>
        <w:t xml:space="preserve"> </w:t>
      </w:r>
      <w:r w:rsidR="3FC0DE6C">
        <w:rPr/>
        <w:t xml:space="preserve">show </w:t>
      </w:r>
      <w:r w:rsidR="3FC0DE6C">
        <w:rPr/>
        <w:t>more can</w:t>
      </w:r>
      <w:r w:rsidR="73565B39">
        <w:rPr/>
        <w:t>, and needs to</w:t>
      </w:r>
      <w:r w:rsidR="3FC0DE6C">
        <w:rPr/>
        <w:t xml:space="preserve"> be done to </w:t>
      </w:r>
      <w:r w:rsidRPr="2DF315D1" w:rsidR="7C757361">
        <w:rPr>
          <w:rFonts w:ascii="Aptos" w:hAnsi="Aptos" w:eastAsia="Aptos" w:cs="Aptos" w:asciiTheme="minorAscii" w:hAnsiTheme="minorAscii" w:eastAsiaTheme="minorAscii" w:cstheme="minorAscii"/>
          <w:noProof w:val="0"/>
          <w:sz w:val="24"/>
          <w:szCs w:val="24"/>
          <w:lang w:val="en-US"/>
        </w:rPr>
        <w:t xml:space="preserve">increase </w:t>
      </w:r>
      <w:r w:rsidRPr="2DF315D1" w:rsidR="6D509F47">
        <w:rPr>
          <w:rFonts w:ascii="Aptos" w:hAnsi="Aptos" w:eastAsia="Aptos" w:cs="Aptos" w:asciiTheme="minorAscii" w:hAnsiTheme="minorAscii" w:eastAsiaTheme="minorAscii" w:cstheme="minorAscii"/>
          <w:noProof w:val="0"/>
          <w:sz w:val="24"/>
          <w:szCs w:val="24"/>
          <w:lang w:val="en-US"/>
        </w:rPr>
        <w:t>transparency.</w:t>
      </w:r>
      <w:r w:rsidR="7D06E50F">
        <w:rPr/>
        <w:t xml:space="preserve"> </w:t>
      </w:r>
      <w:r w:rsidRPr="2DF315D1" w:rsidR="2725BEE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However, there is a lack of international commitments that governments can be held accountable to.</w:t>
      </w:r>
    </w:p>
    <w:p w:rsidRPr="003E2F1F" w:rsidR="7FB22349" w:rsidP="09F19571" w:rsidRDefault="40444E0B" w14:paraId="74FF6331" w14:textId="30C35F90">
      <w:pPr>
        <w:pStyle w:val="Normal"/>
        <w:ind w:left="0"/>
      </w:pPr>
      <w:r w:rsidR="40444E0B">
        <w:rPr/>
        <w:t xml:space="preserve">We </w:t>
      </w:r>
      <w:r w:rsidR="15DA894D">
        <w:rPr/>
        <w:t>ask</w:t>
      </w:r>
      <w:r w:rsidR="40444E0B">
        <w:rPr/>
        <w:t xml:space="preserve"> </w:t>
      </w:r>
      <w:r w:rsidR="3198C7C0">
        <w:rPr/>
        <w:t>you</w:t>
      </w:r>
      <w:r w:rsidR="3198C7C0">
        <w:rPr/>
        <w:t xml:space="preserve"> </w:t>
      </w:r>
      <w:r w:rsidR="40444E0B">
        <w:rPr/>
        <w:t xml:space="preserve">to </w:t>
      </w:r>
      <w:r w:rsidR="761C7F5D">
        <w:rPr/>
        <w:t xml:space="preserve">be </w:t>
      </w:r>
      <w:r w:rsidR="7711B148">
        <w:rPr/>
        <w:t>ambitio</w:t>
      </w:r>
      <w:r w:rsidR="7711B148">
        <w:rPr/>
        <w:t>us</w:t>
      </w:r>
      <w:r w:rsidR="56EC8AC0">
        <w:rPr/>
        <w:t xml:space="preserve"> </w:t>
      </w:r>
      <w:r w:rsidR="56EC8AC0">
        <w:rPr/>
        <w:t>and</w:t>
      </w:r>
      <w:r w:rsidR="7711B148">
        <w:rPr/>
        <w:t xml:space="preserve"> </w:t>
      </w:r>
      <w:r w:rsidRPr="09F19571" w:rsidR="411B21F3">
        <w:rPr>
          <w:rFonts w:ascii="Aptos" w:hAnsi="Aptos" w:eastAsia="Aptos" w:cs="Aptos"/>
          <w:lang w:val="en-GB"/>
        </w:rPr>
        <w:t>support</w:t>
      </w:r>
      <w:r w:rsidRPr="09F19571" w:rsidR="411B21F3">
        <w:rPr>
          <w:rFonts w:ascii="Aptos" w:hAnsi="Aptos" w:eastAsia="Aptos" w:cs="Aptos"/>
          <w:lang w:val="en-GB"/>
        </w:rPr>
        <w:t xml:space="preserve"> the draft Resolution tabled by </w:t>
      </w:r>
      <w:r w:rsidRPr="09F19571" w:rsidR="7BBDCEB8">
        <w:rPr>
          <w:rFonts w:ascii="Aptos" w:hAnsi="Aptos" w:eastAsia="Aptos" w:cs="Aptos"/>
          <w:lang w:val="en-GB"/>
        </w:rPr>
        <w:t>Alban</w:t>
      </w:r>
      <w:r w:rsidRPr="09F19571" w:rsidR="7BBDCEB8">
        <w:rPr>
          <w:rFonts w:ascii="Aptos" w:hAnsi="Aptos" w:eastAsia="Aptos" w:cs="Aptos"/>
          <w:lang w:val="en-GB"/>
        </w:rPr>
        <w:t>ia</w:t>
      </w:r>
      <w:r w:rsidRPr="09F19571" w:rsidR="7BBDCEB8">
        <w:rPr>
          <w:rFonts w:ascii="Aptos" w:hAnsi="Aptos" w:eastAsia="Aptos" w:cs="Aptos"/>
          <w:lang w:val="en-GB"/>
        </w:rPr>
        <w:t>, Ghan</w:t>
      </w:r>
      <w:r w:rsidRPr="09F19571" w:rsidR="7BBDCEB8">
        <w:rPr>
          <w:rFonts w:ascii="Aptos" w:hAnsi="Aptos" w:eastAsia="Aptos" w:cs="Aptos"/>
          <w:lang w:val="en-GB"/>
        </w:rPr>
        <w:t xml:space="preserve">a, </w:t>
      </w:r>
      <w:r w:rsidRPr="09F19571" w:rsidR="7BBDCEB8">
        <w:rPr>
          <w:rFonts w:ascii="Aptos" w:hAnsi="Aptos" w:eastAsia="Aptos" w:cs="Aptos"/>
          <w:lang w:val="en-GB"/>
        </w:rPr>
        <w:t>Mongolia</w:t>
      </w:r>
      <w:r w:rsidRPr="09F19571" w:rsidR="7BBDCEB8">
        <w:rPr>
          <w:rFonts w:ascii="Aptos" w:hAnsi="Aptos" w:eastAsia="Aptos" w:cs="Aptos"/>
          <w:lang w:val="en-GB"/>
        </w:rPr>
        <w:t xml:space="preserve"> and Norway</w:t>
      </w:r>
      <w:r w:rsidRPr="09F19571" w:rsidR="0C5E9A86">
        <w:rPr>
          <w:rFonts w:ascii="Aptos" w:hAnsi="Aptos" w:eastAsia="Aptos" w:cs="Aptos"/>
          <w:lang w:val="en-GB"/>
        </w:rPr>
        <w:t xml:space="preserve"> to </w:t>
      </w:r>
      <w:r w:rsidRPr="09F19571" w:rsidR="0C5E9A86">
        <w:rPr>
          <w:rFonts w:ascii="Aptos" w:hAnsi="Aptos" w:eastAsia="Aptos" w:cs="Aptos"/>
          <w:lang w:val="en-GB"/>
        </w:rPr>
        <w:t xml:space="preserve">close gaps in the implementation of the Convention, as </w:t>
      </w:r>
      <w:r w:rsidR="646267AC">
        <w:rPr/>
        <w:t>follows</w:t>
      </w:r>
      <w:r w:rsidR="4A8DED2C">
        <w:rPr/>
        <w:t>:</w:t>
      </w:r>
    </w:p>
    <w:p w:rsidR="00E34838" w:rsidP="4E6F5DA1" w:rsidRDefault="4DE6C9A4" w14:paraId="0D78AE6D" w14:textId="66BBF6C9" w14:noSpellErr="1">
      <w:pPr>
        <w:pStyle w:val="ListParagraph"/>
        <w:numPr>
          <w:ilvl w:val="0"/>
          <w:numId w:val="3"/>
        </w:numPr>
        <w:spacing w:after="60"/>
        <w:rPr>
          <w:b w:val="1"/>
          <w:bCs w:val="1"/>
        </w:rPr>
      </w:pPr>
      <w:r w:rsidRPr="09F19571" w:rsidR="4DE6C9A4">
        <w:rPr>
          <w:b w:val="1"/>
          <w:bCs w:val="1"/>
        </w:rPr>
        <w:t>Publish</w:t>
      </w:r>
      <w:r w:rsidRPr="09F19571" w:rsidR="4DE6C9A4">
        <w:rPr>
          <w:b w:val="1"/>
          <w:bCs w:val="1"/>
        </w:rPr>
        <w:t xml:space="preserve"> political finance reports online</w:t>
      </w:r>
    </w:p>
    <w:p w:rsidR="00E34838" w:rsidP="2DF315D1" w:rsidRDefault="4FE418E5" w14:paraId="433D3D5D" w14:textId="6D799E42">
      <w:pPr>
        <w:pStyle w:val="Normal"/>
        <w:suppressLineNumbers w:val="0"/>
        <w:spacing w:before="0" w:beforeAutospacing="off" w:after="160" w:afterAutospacing="off" w:line="279" w:lineRule="auto"/>
        <w:ind w:left="720" w:right="0"/>
        <w:jc w:val="left"/>
      </w:pPr>
      <w:r w:rsidR="4FE418E5">
        <w:rPr/>
        <w:t xml:space="preserve">Transparency is the cornerstone of democracy and integrity. </w:t>
      </w:r>
      <w:r w:rsidR="717C23F9">
        <w:rPr/>
        <w:t xml:space="preserve">CoSP11 </w:t>
      </w:r>
      <w:r w:rsidR="4FE418E5">
        <w:rPr/>
        <w:t xml:space="preserve">should </w:t>
      </w:r>
      <w:r w:rsidR="74F90846">
        <w:rPr/>
        <w:t xml:space="preserve">encourage </w:t>
      </w:r>
      <w:r w:rsidR="4FE418E5">
        <w:rPr/>
        <w:t>political parties and candidates</w:t>
      </w:r>
      <w:r w:rsidR="3CFE1EA5">
        <w:rPr/>
        <w:t xml:space="preserve"> to report on their </w:t>
      </w:r>
      <w:r w:rsidR="4FE418E5">
        <w:rPr/>
        <w:t xml:space="preserve">income and expenditure, </w:t>
      </w:r>
      <w:r w:rsidR="3FF32D33">
        <w:rPr/>
        <w:t xml:space="preserve">and </w:t>
      </w:r>
      <w:r w:rsidR="1ED4825F">
        <w:rPr/>
        <w:t xml:space="preserve">proactively </w:t>
      </w:r>
      <w:r w:rsidR="2B6FA710">
        <w:rPr/>
        <w:t>publish this information online</w:t>
      </w:r>
      <w:r w:rsidR="7E638024">
        <w:rPr/>
        <w:t>,</w:t>
      </w:r>
      <w:r w:rsidR="0719CF33">
        <w:rPr/>
        <w:t xml:space="preserve"> </w:t>
      </w:r>
      <w:r w:rsidR="7D508162">
        <w:rPr/>
        <w:t>free of c</w:t>
      </w:r>
      <w:r w:rsidR="7D508162">
        <w:rPr/>
        <w:t xml:space="preserve">harge, </w:t>
      </w:r>
      <w:r w:rsidR="45378005">
        <w:rPr/>
        <w:t>as</w:t>
      </w:r>
      <w:r w:rsidR="45378005">
        <w:rPr/>
        <w:t xml:space="preserve"> </w:t>
      </w:r>
      <w:r w:rsidR="45378005">
        <w:rPr/>
        <w:t>near</w:t>
      </w:r>
      <w:r w:rsidR="23C231B3">
        <w:rPr/>
        <w:t>ly</w:t>
      </w:r>
      <w:r w:rsidR="45378005">
        <w:rPr/>
        <w:t xml:space="preserve"> </w:t>
      </w:r>
      <w:r w:rsidR="08D36BE7">
        <w:rPr/>
        <w:t>in</w:t>
      </w:r>
      <w:r w:rsidR="08D36BE7">
        <w:rPr/>
        <w:t xml:space="preserve"> </w:t>
      </w:r>
      <w:r w:rsidR="45378005">
        <w:rPr/>
        <w:t>real ti</w:t>
      </w:r>
      <w:r w:rsidR="45378005">
        <w:rPr/>
        <w:t xml:space="preserve">me as possible, </w:t>
      </w:r>
      <w:r w:rsidR="182B91C3">
        <w:rPr/>
        <w:t>and</w:t>
      </w:r>
      <w:r w:rsidR="182B91C3">
        <w:rPr/>
        <w:t xml:space="preserve"> </w:t>
      </w:r>
      <w:r w:rsidR="45378005">
        <w:rPr/>
        <w:t>in open</w:t>
      </w:r>
      <w:r w:rsidR="45378005">
        <w:rPr/>
        <w:t>, machine</w:t>
      </w:r>
      <w:r w:rsidR="45378005">
        <w:rPr/>
        <w:t>-</w:t>
      </w:r>
      <w:r w:rsidR="45378005">
        <w:rPr/>
        <w:t xml:space="preserve">readable formats </w:t>
      </w:r>
      <w:r w:rsidR="03413918">
        <w:rPr/>
        <w:t>the public can understand and use</w:t>
      </w:r>
      <w:r w:rsidR="61301EC0">
        <w:rPr/>
        <w:t>.</w:t>
      </w:r>
      <w:r w:rsidR="4FE418E5">
        <w:rPr/>
        <w:t xml:space="preserve"> </w:t>
      </w:r>
      <w:r w:rsidR="08A7DE60">
        <w:rPr/>
        <w:t>Publica</w:t>
      </w:r>
      <w:r w:rsidR="08A7DE60">
        <w:rPr/>
        <w:t xml:space="preserve">tion </w:t>
      </w:r>
      <w:r w:rsidR="3BEA9CEB">
        <w:rPr/>
        <w:t>mus</w:t>
      </w:r>
      <w:r w:rsidR="3BEA9CEB">
        <w:rPr/>
        <w:t xml:space="preserve">t </w:t>
      </w:r>
      <w:r w:rsidR="38B01BA9">
        <w:rPr/>
        <w:t>identify</w:t>
      </w:r>
      <w:r w:rsidR="38B01BA9">
        <w:rPr/>
        <w:t xml:space="preserve"> </w:t>
      </w:r>
      <w:r w:rsidR="4FE418E5">
        <w:rPr/>
        <w:t>donors</w:t>
      </w:r>
      <w:r w:rsidR="583322AE">
        <w:rPr/>
        <w:t xml:space="preserve"> </w:t>
      </w:r>
      <w:r w:rsidR="0226BEDF">
        <w:rPr/>
        <w:t xml:space="preserve">in the pre-election period, </w:t>
      </w:r>
      <w:r w:rsidR="04468D95">
        <w:rPr/>
        <w:t>to reduce risks of donation</w:t>
      </w:r>
      <w:r w:rsidR="4660E4EC">
        <w:rPr/>
        <w:t>s</w:t>
      </w:r>
      <w:r w:rsidR="04468D95">
        <w:rPr/>
        <w:t xml:space="preserve"> that can result in </w:t>
      </w:r>
      <w:r w:rsidR="04468D95">
        <w:rPr/>
        <w:t>conflicts o</w:t>
      </w:r>
      <w:r w:rsidR="04468D95">
        <w:rPr/>
        <w:t>f i</w:t>
      </w:r>
      <w:r w:rsidR="04468D95">
        <w:rPr/>
        <w:t>nterest</w:t>
      </w:r>
      <w:r w:rsidR="00A0726C">
        <w:rPr/>
        <w:t xml:space="preserve"> </w:t>
      </w:r>
      <w:r w:rsidR="00A0726C">
        <w:rPr/>
        <w:t xml:space="preserve">such as </w:t>
      </w:r>
      <w:r w:rsidR="56BB0D65">
        <w:rPr/>
        <w:t xml:space="preserve">donations from </w:t>
      </w:r>
      <w:r w:rsidR="00A0726C">
        <w:rPr/>
        <w:t>government</w:t>
      </w:r>
      <w:r w:rsidR="3B854D1D">
        <w:rPr/>
        <w:t xml:space="preserve"> co</w:t>
      </w:r>
      <w:r w:rsidRPr="2DF315D1" w:rsidR="3B854D1D">
        <w:rPr>
          <w:rFonts w:ascii="Aptos" w:hAnsi="Aptos" w:eastAsia="" w:cs="" w:asciiTheme="minorAscii" w:hAnsiTheme="minorAscii" w:eastAsiaTheme="minorEastAsia" w:cstheme="minorBidi"/>
          <w:color w:val="auto"/>
          <w:sz w:val="24"/>
          <w:szCs w:val="24"/>
          <w:lang w:eastAsia="ja-JP" w:bidi="ar-SA"/>
        </w:rPr>
        <w:t>ntractors</w:t>
      </w:r>
      <w:r w:rsidRPr="2DF315D1" w:rsidR="226BEC1F">
        <w:rPr>
          <w:rFonts w:ascii="Aptos" w:hAnsi="Aptos" w:eastAsia="" w:cs="" w:asciiTheme="minorAscii" w:hAnsiTheme="minorAscii" w:eastAsiaTheme="minorEastAsia" w:cstheme="minorBidi"/>
          <w:color w:val="auto"/>
          <w:sz w:val="24"/>
          <w:szCs w:val="24"/>
          <w:lang w:eastAsia="ja-JP" w:bidi="ar-SA"/>
        </w:rPr>
        <w:t>.</w:t>
      </w:r>
      <w:r w:rsidRPr="2DF315D1" w:rsidR="04468D95">
        <w:rPr>
          <w:rFonts w:ascii="Aptos" w:hAnsi="Aptos" w:eastAsia="" w:cs="" w:asciiTheme="minorAscii" w:hAnsiTheme="minorAscii" w:eastAsiaTheme="minorEastAsia" w:cstheme="minorBidi"/>
          <w:color w:val="auto"/>
          <w:sz w:val="24"/>
          <w:szCs w:val="24"/>
          <w:lang w:eastAsia="ja-JP" w:bidi="ar-SA"/>
        </w:rPr>
        <w:t xml:space="preserve"> </w:t>
      </w:r>
      <w:r w:rsidRPr="2DF315D1" w:rsidR="4FE418E5">
        <w:rPr>
          <w:rFonts w:ascii="Aptos" w:hAnsi="Aptos" w:eastAsia="" w:cs="" w:asciiTheme="minorAscii" w:hAnsiTheme="minorAscii" w:eastAsiaTheme="minorEastAsia" w:cstheme="minorBidi"/>
          <w:color w:val="auto"/>
          <w:sz w:val="24"/>
          <w:szCs w:val="24"/>
          <w:lang w:eastAsia="ja-JP" w:bidi="ar-SA"/>
        </w:rPr>
        <w:t xml:space="preserve"> </w:t>
      </w:r>
    </w:p>
    <w:p w:rsidR="3E45AEE0" w:rsidP="4E6F5DA1" w:rsidRDefault="0058A905" w14:paraId="5A2A9E3D" w14:textId="514FA323">
      <w:pPr>
        <w:pStyle w:val="ListParagraph"/>
        <w:numPr>
          <w:ilvl w:val="0"/>
          <w:numId w:val="3"/>
        </w:numPr>
        <w:spacing w:after="60"/>
        <w:rPr>
          <w:b w:val="1"/>
          <w:bCs w:val="1"/>
        </w:rPr>
      </w:pPr>
      <w:r w:rsidRPr="2DF315D1" w:rsidR="0058A905">
        <w:rPr>
          <w:rFonts w:ascii="Aptos" w:hAnsi="Aptos" w:eastAsia="" w:cs="" w:asciiTheme="minorAscii" w:hAnsiTheme="minorAscii" w:eastAsiaTheme="minorEastAsia" w:cstheme="minorBidi"/>
          <w:b w:val="1"/>
          <w:bCs w:val="1"/>
          <w:color w:val="auto"/>
          <w:sz w:val="24"/>
          <w:szCs w:val="24"/>
          <w:lang w:eastAsia="ja-JP" w:bidi="ar-SA"/>
        </w:rPr>
        <w:t xml:space="preserve">Close </w:t>
      </w:r>
      <w:r w:rsidRPr="2DF315D1" w:rsidR="0F5F6A30">
        <w:rPr>
          <w:rFonts w:ascii="Aptos" w:hAnsi="Aptos" w:eastAsia="" w:cs="" w:asciiTheme="minorAscii" w:hAnsiTheme="minorAscii" w:eastAsiaTheme="minorEastAsia" w:cstheme="minorBidi"/>
          <w:b w:val="1"/>
          <w:bCs w:val="1"/>
          <w:color w:val="auto"/>
          <w:sz w:val="24"/>
          <w:szCs w:val="24"/>
          <w:lang w:eastAsia="ja-JP" w:bidi="ar-SA"/>
        </w:rPr>
        <w:t>loop</w:t>
      </w:r>
      <w:r w:rsidRPr="2DF315D1" w:rsidR="0F5F6A30">
        <w:rPr>
          <w:b w:val="1"/>
          <w:bCs w:val="1"/>
        </w:rPr>
        <w:t>h</w:t>
      </w:r>
      <w:r w:rsidRPr="2DF315D1" w:rsidR="0F5F6A30">
        <w:rPr>
          <w:b w:val="1"/>
          <w:bCs w:val="1"/>
        </w:rPr>
        <w:t xml:space="preserve">oles </w:t>
      </w:r>
      <w:r w:rsidRPr="2DF315D1" w:rsidR="0AB5F15F">
        <w:rPr>
          <w:b w:val="1"/>
          <w:bCs w:val="1"/>
        </w:rPr>
        <w:t xml:space="preserve">to </w:t>
      </w:r>
      <w:r w:rsidRPr="2DF315D1" w:rsidR="4311DFF6">
        <w:rPr>
          <w:b w:val="1"/>
          <w:bCs w:val="1"/>
        </w:rPr>
        <w:t xml:space="preserve">illicit </w:t>
      </w:r>
      <w:r w:rsidRPr="2DF315D1" w:rsidR="4311DFF6">
        <w:rPr>
          <w:b w:val="1"/>
          <w:bCs w:val="1"/>
        </w:rPr>
        <w:t>financia</w:t>
      </w:r>
      <w:r w:rsidRPr="2DF315D1" w:rsidR="53CA7DD0">
        <w:rPr>
          <w:b w:val="1"/>
          <w:bCs w:val="1"/>
        </w:rPr>
        <w:t>l</w:t>
      </w:r>
      <w:r w:rsidRPr="2DF315D1" w:rsidR="4311DFF6">
        <w:rPr>
          <w:b w:val="1"/>
          <w:bCs w:val="1"/>
        </w:rPr>
        <w:t xml:space="preserve"> flows in politics</w:t>
      </w:r>
    </w:p>
    <w:p w:rsidR="3E45AEE0" w:rsidP="4E6F5DA1" w:rsidRDefault="1FDF2834" w14:paraId="3C199AED" w14:textId="57F1DEAD">
      <w:pPr>
        <w:ind w:left="720"/>
      </w:pPr>
      <w:r w:rsidR="1FDF2834">
        <w:rPr/>
        <w:t xml:space="preserve">CoSP11 </w:t>
      </w:r>
      <w:r w:rsidR="11036606">
        <w:rPr/>
        <w:t xml:space="preserve">should </w:t>
      </w:r>
      <w:r w:rsidR="0D63EBC0">
        <w:rPr/>
        <w:t>promote</w:t>
      </w:r>
      <w:r w:rsidR="02DC089F">
        <w:rPr/>
        <w:t xml:space="preserve"> the use of banking systems to manage funds, the disclosure of </w:t>
      </w:r>
      <w:r w:rsidR="55499AD0">
        <w:rPr/>
        <w:t xml:space="preserve">beneficial ownership of corporate </w:t>
      </w:r>
      <w:r w:rsidR="55499AD0">
        <w:rPr/>
        <w:t>donors</w:t>
      </w:r>
      <w:r w:rsidR="188FE5F9">
        <w:rPr/>
        <w:t xml:space="preserve"> and </w:t>
      </w:r>
      <w:r w:rsidR="2AAE6BAC">
        <w:rPr/>
        <w:t xml:space="preserve">ban shell companies </w:t>
      </w:r>
      <w:r w:rsidR="41FACEB6">
        <w:rPr/>
        <w:t xml:space="preserve">and </w:t>
      </w:r>
      <w:r w:rsidR="2AAE6BAC">
        <w:rPr/>
        <w:t>straw donors</w:t>
      </w:r>
      <w:r w:rsidR="2807538C">
        <w:rPr/>
        <w:t xml:space="preserve"> from making donations. It should also ensure the t</w:t>
      </w:r>
      <w:r w:rsidR="68FD2702">
        <w:rPr/>
        <w:t xml:space="preserve">ransparency of </w:t>
      </w:r>
      <w:r w:rsidR="5170EA1B">
        <w:rPr/>
        <w:t>third-party</w:t>
      </w:r>
      <w:r w:rsidR="68FD2702">
        <w:rPr/>
        <w:t xml:space="preserve"> expenditures in election campaigns</w:t>
      </w:r>
      <w:r w:rsidR="17F5968B">
        <w:rPr/>
        <w:t xml:space="preserve"> and </w:t>
      </w:r>
      <w:r w:rsidR="1B9FFC44">
        <w:rPr/>
        <w:t xml:space="preserve">other relevant anti-money laundering protections to </w:t>
      </w:r>
      <w:r w:rsidR="078877C6">
        <w:rPr/>
        <w:t>stop illicit funds</w:t>
      </w:r>
      <w:r w:rsidR="1B9FFC44">
        <w:rPr/>
        <w:t xml:space="preserve">, domestic or foreign, </w:t>
      </w:r>
      <w:r w:rsidR="183900AC">
        <w:rPr/>
        <w:t>from being used to curry fav</w:t>
      </w:r>
      <w:r w:rsidR="183900AC">
        <w:rPr/>
        <w:t>o</w:t>
      </w:r>
      <w:r w:rsidR="46299F58">
        <w:rPr/>
        <w:t>u</w:t>
      </w:r>
      <w:r w:rsidR="183900AC">
        <w:rPr/>
        <w:t>r</w:t>
      </w:r>
      <w:r w:rsidR="00C9E404">
        <w:rPr/>
        <w:t xml:space="preserve"> or exert undue influence</w:t>
      </w:r>
      <w:r w:rsidR="0F5F6A30">
        <w:rPr/>
        <w:t>.</w:t>
      </w:r>
      <w:r w:rsidR="52330FA2">
        <w:rPr/>
        <w:t xml:space="preserve"> </w:t>
      </w:r>
    </w:p>
    <w:p w:rsidR="3E45AEE0" w:rsidP="4E6F5DA1" w:rsidRDefault="61B95893" w14:paraId="79B5D03A" w14:textId="14CBC38C">
      <w:pPr>
        <w:numPr>
          <w:ilvl w:val="0"/>
          <w:numId w:val="3"/>
        </w:numPr>
        <w:rPr>
          <w:b/>
          <w:bCs/>
        </w:rPr>
      </w:pPr>
      <w:r w:rsidRPr="4E6F5DA1">
        <w:rPr>
          <w:b/>
          <w:bCs/>
        </w:rPr>
        <w:t xml:space="preserve">Invest in </w:t>
      </w:r>
      <w:r w:rsidRPr="4E6F5DA1" w:rsidR="6D0C9B51">
        <w:rPr>
          <w:b/>
          <w:bCs/>
        </w:rPr>
        <w:t>oversight</w:t>
      </w:r>
    </w:p>
    <w:p w:rsidR="3E45AEE0" w:rsidP="4E6F5DA1" w:rsidRDefault="2C3E1C1E" w14:paraId="6BF20E4E" w14:textId="68AA8AA1">
      <w:pPr>
        <w:ind w:left="720"/>
      </w:pPr>
      <w:r w:rsidR="2C3E1C1E">
        <w:rPr/>
        <w:t xml:space="preserve">States </w:t>
      </w:r>
      <w:r w:rsidR="2C3E1C1E">
        <w:rPr/>
        <w:t>Parties</w:t>
      </w:r>
      <w:r w:rsidR="2C3E1C1E">
        <w:rPr/>
        <w:t xml:space="preserve"> must promote ac</w:t>
      </w:r>
      <w:r w:rsidR="0F5F6A30">
        <w:rPr/>
        <w:t xml:space="preserve">countability </w:t>
      </w:r>
      <w:r w:rsidR="36F895B2">
        <w:rPr/>
        <w:t xml:space="preserve">for political finance </w:t>
      </w:r>
      <w:r w:rsidR="2159F4E5">
        <w:rPr/>
        <w:t xml:space="preserve">by </w:t>
      </w:r>
      <w:r w:rsidR="2FB3D7D7">
        <w:rPr/>
        <w:t xml:space="preserve">equipping </w:t>
      </w:r>
      <w:r w:rsidR="0F5F6A30">
        <w:rPr/>
        <w:t>oversight bodies</w:t>
      </w:r>
      <w:r w:rsidR="0F5F6A30">
        <w:rPr/>
        <w:t xml:space="preserve"> </w:t>
      </w:r>
      <w:r w:rsidR="703EEB5F">
        <w:rPr/>
        <w:t xml:space="preserve">with </w:t>
      </w:r>
      <w:r w:rsidR="36BD2CCB">
        <w:rPr/>
        <w:t xml:space="preserve">strong mandates and adequate funding </w:t>
      </w:r>
      <w:r w:rsidR="5A934B2E">
        <w:rPr/>
        <w:t>t</w:t>
      </w:r>
      <w:r w:rsidR="19E87D8D">
        <w:rPr/>
        <w:t xml:space="preserve">o </w:t>
      </w:r>
      <w:r w:rsidR="2387C940">
        <w:rPr/>
        <w:t>provi</w:t>
      </w:r>
      <w:r w:rsidR="2387C940">
        <w:rPr/>
        <w:t>d</w:t>
      </w:r>
      <w:r w:rsidR="153AAA1E">
        <w:rPr/>
        <w:t>e</w:t>
      </w:r>
      <w:r w:rsidR="2387C940">
        <w:rPr/>
        <w:t xml:space="preserve"> guidance </w:t>
      </w:r>
      <w:r w:rsidR="7104B61A">
        <w:rPr/>
        <w:t xml:space="preserve">to </w:t>
      </w:r>
      <w:r w:rsidR="47C2DA20">
        <w:rPr/>
        <w:t xml:space="preserve">political parties and candidates </w:t>
      </w:r>
      <w:r w:rsidR="4A4CD634">
        <w:rPr/>
        <w:t xml:space="preserve">on </w:t>
      </w:r>
      <w:r w:rsidR="47C2DA20">
        <w:rPr/>
        <w:t xml:space="preserve">their </w:t>
      </w:r>
      <w:r w:rsidR="1B7A5FB9">
        <w:rPr/>
        <w:t xml:space="preserve">integrity </w:t>
      </w:r>
      <w:r w:rsidR="47C2DA20">
        <w:rPr/>
        <w:t>obligations</w:t>
      </w:r>
      <w:r w:rsidR="38844F17">
        <w:rPr/>
        <w:t xml:space="preserve">; </w:t>
      </w:r>
      <w:r w:rsidR="0F5F6A30">
        <w:rPr/>
        <w:t>monitor</w:t>
      </w:r>
      <w:r w:rsidR="3BF7503E">
        <w:rPr/>
        <w:t xml:space="preserve"> </w:t>
      </w:r>
      <w:r w:rsidR="0F5F6A30">
        <w:rPr/>
        <w:t xml:space="preserve">and enforce </w:t>
      </w:r>
      <w:r w:rsidR="0F5F6A30">
        <w:rPr/>
        <w:t>compliance with political finance regulations</w:t>
      </w:r>
      <w:r w:rsidR="3A86BC3F">
        <w:rPr/>
        <w:t xml:space="preserve">; </w:t>
      </w:r>
      <w:r w:rsidR="6A2858E7">
        <w:rPr/>
        <w:t>establi</w:t>
      </w:r>
      <w:r w:rsidR="6A2858E7">
        <w:rPr/>
        <w:t>sh</w:t>
      </w:r>
      <w:r w:rsidR="6A2858E7">
        <w:rPr/>
        <w:t xml:space="preserve"> </w:t>
      </w:r>
      <w:r w:rsidR="6A2858E7">
        <w:rPr/>
        <w:t xml:space="preserve">safe and confidential </w:t>
      </w:r>
      <w:r w:rsidR="6A2858E7">
        <w:rPr/>
        <w:t xml:space="preserve">channels for </w:t>
      </w:r>
      <w:r w:rsidR="6A2858E7">
        <w:rPr/>
        <w:t>reportin</w:t>
      </w:r>
      <w:r w:rsidR="6A2858E7">
        <w:rPr/>
        <w:t xml:space="preserve">g </w:t>
      </w:r>
      <w:r w:rsidR="6A2858E7">
        <w:rPr/>
        <w:t>irregularities,</w:t>
      </w:r>
      <w:r w:rsidR="426A4C6B">
        <w:rPr/>
        <w:t xml:space="preserve"> </w:t>
      </w:r>
      <w:r w:rsidR="3A86BC3F">
        <w:rPr/>
        <w:t>a</w:t>
      </w:r>
      <w:r w:rsidR="3A86BC3F">
        <w:rPr/>
        <w:t>nd</w:t>
      </w:r>
      <w:r w:rsidR="3A86BC3F">
        <w:rPr/>
        <w:t xml:space="preserve"> </w:t>
      </w:r>
      <w:r w:rsidR="3A86BC3F">
        <w:rPr/>
        <w:t xml:space="preserve">collaborate with other agencies </w:t>
      </w:r>
      <w:r w:rsidR="40D331FA">
        <w:rPr/>
        <w:t xml:space="preserve">to investigate </w:t>
      </w:r>
      <w:r w:rsidR="09FA917D">
        <w:rPr/>
        <w:t>and sanction violations.</w:t>
      </w:r>
      <w:r w:rsidR="0F5F6A30">
        <w:rPr/>
        <w:t xml:space="preserve"> </w:t>
      </w:r>
    </w:p>
    <w:p w:rsidR="3E45AEE0" w:rsidP="4E6F5DA1" w:rsidRDefault="3CD46637" w14:paraId="1E02D42E" w14:textId="6B1A7A6C">
      <w:pPr>
        <w:pStyle w:val="ListParagraph"/>
        <w:numPr>
          <w:ilvl w:val="0"/>
          <w:numId w:val="3"/>
        </w:numPr>
        <w:spacing w:after="60"/>
        <w:rPr>
          <w:b/>
          <w:bCs/>
        </w:rPr>
      </w:pPr>
      <w:r w:rsidRPr="4E6F5DA1">
        <w:rPr>
          <w:b/>
          <w:bCs/>
        </w:rPr>
        <w:t>E</w:t>
      </w:r>
      <w:r w:rsidRPr="4E6F5DA1" w:rsidR="33591553">
        <w:rPr>
          <w:b/>
          <w:bCs/>
        </w:rPr>
        <w:t>ngage</w:t>
      </w:r>
      <w:r w:rsidRPr="4E6F5DA1" w:rsidR="4CC82040">
        <w:rPr>
          <w:b/>
          <w:bCs/>
        </w:rPr>
        <w:t xml:space="preserve"> </w:t>
      </w:r>
      <w:r w:rsidRPr="4E6F5DA1" w:rsidR="2F4167DE">
        <w:rPr>
          <w:b/>
          <w:bCs/>
        </w:rPr>
        <w:t xml:space="preserve">society </w:t>
      </w:r>
    </w:p>
    <w:p w:rsidR="3E45AEE0" w:rsidP="09F19571" w:rsidRDefault="614430CD" w14:paraId="7DF828DE" w14:textId="798A75B1">
      <w:pPr>
        <w:pStyle w:val="Normal"/>
        <w:ind w:left="720"/>
        <w:rPr>
          <w:lang w:val="en-GB"/>
        </w:rPr>
      </w:pPr>
      <w:r w:rsidR="5A142197">
        <w:rPr/>
        <w:t>An i</w:t>
      </w:r>
      <w:r w:rsidR="614430CD">
        <w:rPr/>
        <w:t>nformed and eng</w:t>
      </w:r>
      <w:r w:rsidRPr="09F19571" w:rsidR="614430CD">
        <w:rPr>
          <w:rFonts w:ascii="Aptos" w:hAnsi="Aptos" w:eastAsia="Aptos" w:cs="Aptos" w:asciiTheme="minorAscii" w:hAnsiTheme="minorAscii" w:eastAsiaTheme="minorAscii" w:cstheme="minorAscii"/>
          <w:sz w:val="24"/>
          <w:szCs w:val="24"/>
        </w:rPr>
        <w:t xml:space="preserve">aged </w:t>
      </w:r>
      <w:r w:rsidRPr="09F19571" w:rsidR="38BADFAA">
        <w:rPr>
          <w:rFonts w:ascii="Aptos" w:hAnsi="Aptos" w:eastAsia="Aptos" w:cs="Aptos" w:asciiTheme="minorAscii" w:hAnsiTheme="minorAscii" w:eastAsiaTheme="minorAscii" w:cstheme="minorAscii"/>
          <w:sz w:val="24"/>
          <w:szCs w:val="24"/>
        </w:rPr>
        <w:t xml:space="preserve">public </w:t>
      </w:r>
      <w:r w:rsidRPr="09F19571" w:rsidR="66B5D362">
        <w:rPr>
          <w:rFonts w:ascii="Aptos" w:hAnsi="Aptos" w:eastAsia="Aptos" w:cs="Aptos" w:asciiTheme="minorAscii" w:hAnsiTheme="minorAscii" w:eastAsiaTheme="minorAscii" w:cstheme="minorAscii"/>
          <w:sz w:val="24"/>
          <w:szCs w:val="24"/>
        </w:rPr>
        <w:t xml:space="preserve">is </w:t>
      </w:r>
      <w:r w:rsidRPr="09F19571" w:rsidR="614430CD">
        <w:rPr>
          <w:rFonts w:ascii="Aptos" w:hAnsi="Aptos" w:eastAsia="Aptos" w:cs="Aptos" w:asciiTheme="minorAscii" w:hAnsiTheme="minorAscii" w:eastAsiaTheme="minorAscii" w:cstheme="minorAscii"/>
          <w:sz w:val="24"/>
          <w:szCs w:val="24"/>
        </w:rPr>
        <w:t>a bulwark of integrity in political finan</w:t>
      </w:r>
      <w:r w:rsidRPr="09F19571" w:rsidR="614430CD">
        <w:rPr>
          <w:rFonts w:ascii="Aptos" w:hAnsi="Aptos" w:eastAsia="Aptos" w:cs="Aptos" w:asciiTheme="minorAscii" w:hAnsiTheme="minorAscii" w:eastAsiaTheme="minorAscii" w:cstheme="minorAscii"/>
          <w:sz w:val="24"/>
          <w:szCs w:val="24"/>
        </w:rPr>
        <w:t>ce</w:t>
      </w:r>
      <w:r w:rsidRPr="09F19571" w:rsidR="614430CD">
        <w:rPr>
          <w:rFonts w:ascii="Aptos" w:hAnsi="Aptos" w:eastAsia="Aptos" w:cs="Aptos" w:asciiTheme="minorAscii" w:hAnsiTheme="minorAscii" w:eastAsiaTheme="minorAscii" w:cstheme="minorAscii"/>
          <w:sz w:val="24"/>
          <w:szCs w:val="24"/>
        </w:rPr>
        <w:t xml:space="preserve">. </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Indeed, civic groups and journalist</w:t>
      </w:r>
      <w:r w:rsidRPr="09F19571" w:rsidR="2306A83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s</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are often critical partners for governments in innovating to track and address new tactics of undue financial influence, such as the increasing use of crypto</w:t>
      </w:r>
      <w:r w:rsidRPr="09F19571" w:rsidR="64730867">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currency</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to move funds to straw </w:t>
      </w:r>
      <w:r w:rsidRPr="09F19571" w:rsidR="58FC10D2">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donors and</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 </w:t>
      </w:r>
      <w:r w:rsidRPr="09F19571" w:rsidR="192C6FB0">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disingenuous </w:t>
      </w:r>
      <w:r w:rsidRPr="09F19571" w:rsidR="2EBECA7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third</w:t>
      </w:r>
      <w:r w:rsidRPr="09F19571" w:rsidR="2EBECA7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party </w:t>
      </w:r>
      <w:r w:rsidRPr="09F19571" w:rsidR="3A995AC4">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 xml:space="preserve">influence </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on</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line</w:t>
      </w:r>
      <w:r w:rsidRPr="09F19571" w:rsidR="768DE3E8">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US"/>
        </w:rPr>
        <w:t>.</w:t>
      </w:r>
      <w:r w:rsidRPr="09F19571" w:rsidR="768DE3E8">
        <w:rPr>
          <w:rFonts w:ascii="Aptos" w:hAnsi="Aptos" w:eastAsia="Aptos" w:cs="Aptos" w:asciiTheme="minorAscii" w:hAnsiTheme="minorAscii" w:eastAsiaTheme="minorAscii" w:cstheme="minorAscii"/>
          <w:noProof w:val="0"/>
          <w:sz w:val="24"/>
          <w:szCs w:val="24"/>
          <w:lang w:val="en-US"/>
        </w:rPr>
        <w:t xml:space="preserve"> </w:t>
      </w:r>
      <w:r w:rsidRPr="09F19571" w:rsidR="614430CD">
        <w:rPr>
          <w:rFonts w:ascii="Aptos" w:hAnsi="Aptos" w:eastAsia="Aptos" w:cs="Aptos" w:asciiTheme="minorAscii" w:hAnsiTheme="minorAscii" w:eastAsiaTheme="minorAscii" w:cstheme="minorAscii"/>
          <w:sz w:val="24"/>
          <w:szCs w:val="24"/>
        </w:rPr>
        <w:t xml:space="preserve">The resolution </w:t>
      </w:r>
      <w:r w:rsidRPr="09F19571" w:rsidR="614430CD">
        <w:rPr>
          <w:rFonts w:ascii="Aptos" w:hAnsi="Aptos" w:eastAsia="Aptos" w:cs="Aptos" w:asciiTheme="minorAscii" w:hAnsiTheme="minorAscii" w:eastAsiaTheme="minorAscii" w:cstheme="minorAscii"/>
          <w:sz w:val="24"/>
          <w:szCs w:val="24"/>
          <w:lang w:val="en-GB"/>
        </w:rPr>
        <w:t>must</w:t>
      </w:r>
      <w:r w:rsidRPr="09F19571" w:rsidR="6C764763">
        <w:rPr>
          <w:rFonts w:ascii="Aptos" w:hAnsi="Aptos" w:eastAsia="Aptos" w:cs="Aptos" w:asciiTheme="minorAscii" w:hAnsiTheme="minorAscii" w:eastAsiaTheme="minorAscii" w:cstheme="minorAscii"/>
          <w:sz w:val="24"/>
          <w:szCs w:val="24"/>
          <w:lang w:val="en-GB"/>
        </w:rPr>
        <w:t xml:space="preserve"> </w:t>
      </w:r>
      <w:r w:rsidRPr="09F19571" w:rsidR="6C764763">
        <w:rPr>
          <w:rFonts w:ascii="Aptos" w:hAnsi="Aptos" w:eastAsia="Aptos" w:cs="Aptos" w:asciiTheme="minorAscii" w:hAnsiTheme="minorAscii" w:eastAsiaTheme="minorAscii" w:cstheme="minorAscii"/>
          <w:sz w:val="24"/>
          <w:szCs w:val="24"/>
          <w:lang w:val="en-GB"/>
        </w:rPr>
        <w:t xml:space="preserve">encourage </w:t>
      </w:r>
      <w:r w:rsidRPr="09F19571" w:rsidR="6C76476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access to political finance data </w:t>
      </w:r>
      <w:r w:rsidRPr="09F19571" w:rsidR="7AE8A189">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for </w:t>
      </w:r>
      <w:r w:rsidRPr="09F19571" w:rsidR="47247FAD">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civic groups </w:t>
      </w:r>
      <w:r w:rsidRPr="09F19571" w:rsidR="6C76476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and </w:t>
      </w:r>
      <w:r w:rsidRPr="09F19571" w:rsidR="6C76476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protect</w:t>
      </w:r>
      <w:r w:rsidRPr="09F19571" w:rsidR="20123924">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ions</w:t>
      </w:r>
      <w:r w:rsidRPr="09F19571" w:rsidR="6C76476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 </w:t>
      </w:r>
      <w:r w:rsidRPr="09F19571" w:rsidR="6C76476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from harassment or reprisals when </w:t>
      </w:r>
      <w:r w:rsidRPr="09F19571" w:rsidR="080B43FF">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those groups </w:t>
      </w:r>
      <w:r w:rsidRPr="09F19571" w:rsidR="6C764763">
        <w:rPr>
          <w:rFonts w:ascii="Aptos" w:hAnsi="Aptos" w:eastAsia="Aptos" w:cs="Aptos" w:asciiTheme="minorAscii" w:hAnsiTheme="minorAscii" w:eastAsiaTheme="minorAscii" w:cstheme="minorAscii"/>
          <w:b w:val="0"/>
          <w:bCs w:val="0"/>
          <w:i w:val="0"/>
          <w:iCs w:val="0"/>
          <w:caps w:val="0"/>
          <w:smallCaps w:val="0"/>
          <w:noProof w:val="0"/>
          <w:color w:val="242424"/>
          <w:sz w:val="24"/>
          <w:szCs w:val="24"/>
          <w:lang w:val="en-GB"/>
        </w:rPr>
        <w:t xml:space="preserve">report on abuses. </w:t>
      </w:r>
      <w:r w:rsidRPr="09F19571" w:rsidR="24238032">
        <w:rPr>
          <w:rFonts w:ascii="Aptos" w:hAnsi="Aptos" w:eastAsia="Aptos" w:cs="Aptos" w:asciiTheme="minorAscii" w:hAnsiTheme="minorAscii" w:eastAsiaTheme="minorAscii" w:cstheme="minorAscii"/>
          <w:sz w:val="24"/>
          <w:szCs w:val="24"/>
          <w:lang w:val="en-GB"/>
        </w:rPr>
        <w:t xml:space="preserve">Likewise, it must </w:t>
      </w:r>
      <w:r w:rsidRPr="09F19571" w:rsidR="614430CD">
        <w:rPr>
          <w:rFonts w:ascii="Aptos" w:hAnsi="Aptos" w:eastAsia="Aptos" w:cs="Aptos" w:asciiTheme="minorAscii" w:hAnsiTheme="minorAscii" w:eastAsiaTheme="minorAscii" w:cstheme="minorAscii"/>
          <w:sz w:val="24"/>
          <w:szCs w:val="24"/>
          <w:lang w:val="en-GB"/>
        </w:rPr>
        <w:t xml:space="preserve">encourage collaboration </w:t>
      </w:r>
      <w:r w:rsidRPr="09F19571" w:rsidR="614430CD">
        <w:rPr>
          <w:rFonts w:ascii="Aptos" w:hAnsi="Aptos" w:eastAsia="Aptos" w:cs="Aptos" w:asciiTheme="minorAscii" w:hAnsiTheme="minorAscii" w:eastAsiaTheme="minorAscii" w:cstheme="minorAscii"/>
          <w:sz w:val="24"/>
          <w:szCs w:val="24"/>
        </w:rPr>
        <w:t xml:space="preserve">among </w:t>
      </w:r>
      <w:r w:rsidRPr="09F19571" w:rsidR="614430CD">
        <w:rPr>
          <w:rFonts w:ascii="Aptos" w:hAnsi="Aptos" w:eastAsia="Aptos" w:cs="Aptos" w:asciiTheme="minorAscii" w:hAnsiTheme="minorAscii" w:eastAsiaTheme="minorAscii" w:cstheme="minorAscii"/>
          <w:sz w:val="24"/>
          <w:szCs w:val="24"/>
          <w:lang w:val="en-GB"/>
        </w:rPr>
        <w:t>pr</w:t>
      </w:r>
      <w:r w:rsidRPr="09F19571" w:rsidR="614430CD">
        <w:rPr>
          <w:rFonts w:ascii="Aptos" w:hAnsi="Aptos" w:eastAsia="Aptos" w:cs="Aptos" w:asciiTheme="minorAscii" w:hAnsiTheme="minorAscii" w:eastAsiaTheme="minorAscii" w:cstheme="minorAscii"/>
          <w:sz w:val="24"/>
          <w:szCs w:val="24"/>
          <w:lang w:val="en-GB"/>
        </w:rPr>
        <w:t>ivate</w:t>
      </w:r>
      <w:r w:rsidRPr="09F19571" w:rsidR="614430CD">
        <w:rPr>
          <w:rFonts w:ascii="Aptos" w:hAnsi="Aptos" w:eastAsia="Aptos" w:cs="Aptos" w:asciiTheme="minorAscii" w:hAnsiTheme="minorAscii" w:eastAsiaTheme="minorAscii" w:cstheme="minorAscii"/>
          <w:sz w:val="24"/>
          <w:szCs w:val="24"/>
          <w:lang w:val="en-GB"/>
        </w:rPr>
        <w:t xml:space="preserve"> sector, the media, </w:t>
      </w:r>
      <w:r w:rsidRPr="09F19571" w:rsidR="614430CD">
        <w:rPr>
          <w:rFonts w:ascii="Aptos" w:hAnsi="Aptos" w:eastAsia="Aptos" w:cs="Aptos" w:asciiTheme="minorAscii" w:hAnsiTheme="minorAscii" w:eastAsiaTheme="minorAscii" w:cstheme="minorAscii"/>
          <w:sz w:val="24"/>
          <w:szCs w:val="24"/>
          <w:lang w:val="en-GB"/>
        </w:rPr>
        <w:t>and</w:t>
      </w:r>
      <w:r w:rsidRPr="09F19571" w:rsidR="614430CD">
        <w:rPr>
          <w:lang w:val="en-GB"/>
        </w:rPr>
        <w:t xml:space="preserve"> </w:t>
      </w:r>
      <w:r w:rsidRPr="09F19571" w:rsidR="614430CD">
        <w:rPr>
          <w:lang w:val="en-GB"/>
        </w:rPr>
        <w:t xml:space="preserve">election observation groups with </w:t>
      </w:r>
      <w:r w:rsidR="614430CD">
        <w:rPr/>
        <w:t xml:space="preserve">election commissions, </w:t>
      </w:r>
      <w:r w:rsidRPr="09F19571" w:rsidR="614430CD">
        <w:rPr>
          <w:lang w:val="en-GB"/>
        </w:rPr>
        <w:t xml:space="preserve">anticorruption </w:t>
      </w:r>
      <w:r w:rsidR="614430CD">
        <w:rPr/>
        <w:t xml:space="preserve">watchdogs, and law </w:t>
      </w:r>
      <w:r w:rsidR="614430CD">
        <w:rPr/>
        <w:t>enforcement</w:t>
      </w:r>
      <w:r w:rsidRPr="09F19571" w:rsidR="614430CD">
        <w:rPr>
          <w:lang w:val="en-GB"/>
        </w:rPr>
        <w:t>.</w:t>
      </w:r>
      <w:r w:rsidR="614430CD">
        <w:rPr/>
        <w:t xml:space="preserve"> </w:t>
      </w:r>
      <w:r w:rsidR="727AAFEA">
        <w:rPr/>
        <w:t xml:space="preserve">We pledge to </w:t>
      </w:r>
      <w:r w:rsidRPr="09F19571" w:rsidR="727AAFEA">
        <w:rPr>
          <w:lang w:val="en-GB"/>
        </w:rPr>
        <w:t xml:space="preserve">collaborate </w:t>
      </w:r>
      <w:r w:rsidR="727AAFEA">
        <w:rPr/>
        <w:t xml:space="preserve">with </w:t>
      </w:r>
      <w:r w:rsidR="5408F392">
        <w:rPr/>
        <w:t xml:space="preserve">governments and with </w:t>
      </w:r>
      <w:r w:rsidR="727AAFEA">
        <w:rPr/>
        <w:t xml:space="preserve">each other in </w:t>
      </w:r>
      <w:r w:rsidRPr="09F19571" w:rsidR="727AAFEA">
        <w:rPr>
          <w:lang w:val="en-GB"/>
        </w:rPr>
        <w:t>keeping political and campaign financing free from undue influence.</w:t>
      </w:r>
      <w:r w:rsidR="727AAFEA">
        <w:rPr/>
        <w:t xml:space="preserve"> </w:t>
      </w:r>
    </w:p>
    <w:p w:rsidR="3E45AEE0" w:rsidP="4E6F5DA1" w:rsidRDefault="0F5F6A30" w14:paraId="6F5C5FC4" w14:textId="7E38DB87">
      <w:pPr>
        <w:numPr>
          <w:ilvl w:val="0"/>
          <w:numId w:val="3"/>
        </w:numPr>
        <w:rPr>
          <w:b w:val="1"/>
          <w:bCs w:val="1"/>
        </w:rPr>
      </w:pPr>
      <w:r w:rsidRPr="09F19571" w:rsidR="0F5F6A30">
        <w:rPr>
          <w:b w:val="1"/>
          <w:bCs w:val="1"/>
        </w:rPr>
        <w:t>Reduc</w:t>
      </w:r>
      <w:r w:rsidRPr="09F19571" w:rsidR="13C8421C">
        <w:rPr>
          <w:b w:val="1"/>
          <w:bCs w:val="1"/>
        </w:rPr>
        <w:t>e</w:t>
      </w:r>
      <w:r w:rsidRPr="09F19571" w:rsidR="0F5F6A30">
        <w:rPr>
          <w:b w:val="1"/>
          <w:bCs w:val="1"/>
        </w:rPr>
        <w:t xml:space="preserve"> the </w:t>
      </w:r>
      <w:r w:rsidRPr="09F19571" w:rsidR="0F5F6A30">
        <w:rPr>
          <w:b w:val="1"/>
          <w:bCs w:val="1"/>
        </w:rPr>
        <w:t>cost</w:t>
      </w:r>
      <w:r w:rsidRPr="09F19571" w:rsidR="7C3089F3">
        <w:rPr>
          <w:b w:val="1"/>
          <w:bCs w:val="1"/>
        </w:rPr>
        <w:t>s</w:t>
      </w:r>
      <w:r w:rsidRPr="09F19571" w:rsidR="0F5F6A30">
        <w:rPr>
          <w:b w:val="1"/>
          <w:bCs w:val="1"/>
        </w:rPr>
        <w:t xml:space="preserve"> of doing politics</w:t>
      </w:r>
    </w:p>
    <w:p w:rsidR="2DF315D1" w:rsidP="2DF315D1" w:rsidRDefault="2DF315D1" w14:paraId="7816B786" w14:textId="77691B53">
      <w:pPr>
        <w:pStyle w:val="Normal"/>
        <w:ind w:left="720"/>
      </w:pPr>
      <w:r w:rsidR="0A2CBD71">
        <w:rPr/>
        <w:t>The excessive</w:t>
      </w:r>
      <w:r w:rsidR="0F5F6A30">
        <w:rPr/>
        <w:t xml:space="preserve"> costs of campaigning </w:t>
      </w:r>
      <w:r w:rsidR="0F5F6A30">
        <w:rPr/>
        <w:t>create structural barriers to entry</w:t>
      </w:r>
      <w:r w:rsidR="6B9B2867">
        <w:rPr/>
        <w:t xml:space="preserve">, </w:t>
      </w:r>
      <w:r w:rsidR="76F862F7">
        <w:rPr/>
        <w:t xml:space="preserve">especially for </w:t>
      </w:r>
      <w:r w:rsidR="6B9B2867">
        <w:rPr/>
        <w:t xml:space="preserve">women </w:t>
      </w:r>
      <w:r w:rsidR="0CAE7BEA">
        <w:rPr/>
        <w:t>and you</w:t>
      </w:r>
      <w:r w:rsidR="0CE557A6">
        <w:rPr/>
        <w:t>ng</w:t>
      </w:r>
      <w:r w:rsidR="0CAE7BEA">
        <w:rPr/>
        <w:t xml:space="preserve"> </w:t>
      </w:r>
      <w:r w:rsidR="6B9B2867">
        <w:rPr/>
        <w:t xml:space="preserve">politicians. </w:t>
      </w:r>
      <w:r w:rsidR="7E56BCCC">
        <w:rPr/>
        <w:t>When</w:t>
      </w:r>
      <w:r w:rsidR="6B9B2867">
        <w:rPr/>
        <w:t xml:space="preserve"> </w:t>
      </w:r>
      <w:r w:rsidR="3857BA2D">
        <w:rPr/>
        <w:t xml:space="preserve">contesting elections </w:t>
      </w:r>
      <w:r w:rsidR="15CB057F">
        <w:rPr/>
        <w:t xml:space="preserve">gets </w:t>
      </w:r>
      <w:r w:rsidR="6B9B2867">
        <w:rPr/>
        <w:t>expensive</w:t>
      </w:r>
      <w:r w:rsidR="045A49D8">
        <w:rPr/>
        <w:t xml:space="preserve">, there is </w:t>
      </w:r>
      <w:r w:rsidR="45230A73">
        <w:rPr/>
        <w:t xml:space="preserve">an </w:t>
      </w:r>
      <w:r w:rsidR="0F5F6A30">
        <w:rPr/>
        <w:t>incentiv</w:t>
      </w:r>
      <w:r w:rsidR="7687AFB7">
        <w:rPr/>
        <w:t>e</w:t>
      </w:r>
      <w:r w:rsidR="0F5F6A30">
        <w:rPr/>
        <w:t xml:space="preserve"> </w:t>
      </w:r>
      <w:r w:rsidR="5C635395">
        <w:rPr/>
        <w:t xml:space="preserve">for </w:t>
      </w:r>
      <w:r w:rsidR="798FF870">
        <w:rPr/>
        <w:t xml:space="preserve">resorting to </w:t>
      </w:r>
      <w:r w:rsidR="0F5F6A30">
        <w:rPr/>
        <w:t xml:space="preserve">illicit </w:t>
      </w:r>
      <w:r w:rsidR="7B9D2DF9">
        <w:rPr/>
        <w:t xml:space="preserve">sources of </w:t>
      </w:r>
      <w:r w:rsidR="0F5F6A30">
        <w:rPr/>
        <w:t>funding</w:t>
      </w:r>
      <w:r w:rsidR="0F5F6A30">
        <w:rPr/>
        <w:t>.</w:t>
      </w:r>
      <w:r w:rsidR="0F5F6A30">
        <w:rPr/>
        <w:t xml:space="preserve"> States parties should adopt measures such as </w:t>
      </w:r>
      <w:r w:rsidR="7679CA3E">
        <w:rPr/>
        <w:t>clearly</w:t>
      </w:r>
      <w:r w:rsidR="0D44A5FE">
        <w:rPr/>
        <w:t xml:space="preserve"> defined campaign periods</w:t>
      </w:r>
      <w:r w:rsidR="0E8A1A19">
        <w:rPr/>
        <w:t xml:space="preserve"> and </w:t>
      </w:r>
      <w:r w:rsidR="0E8A1A19">
        <w:rPr/>
        <w:t>expenses</w:t>
      </w:r>
      <w:r w:rsidR="0D44A5FE">
        <w:rPr/>
        <w:t>,</w:t>
      </w:r>
      <w:r w:rsidR="0D44A5FE">
        <w:rPr/>
        <w:t xml:space="preserve"> </w:t>
      </w:r>
      <w:r w:rsidR="0F5F6A30">
        <w:rPr/>
        <w:t>equitable</w:t>
      </w:r>
      <w:r w:rsidR="0F5F6A30">
        <w:rPr/>
        <w:t xml:space="preserve"> allocation of </w:t>
      </w:r>
      <w:r w:rsidR="6654608C">
        <w:rPr/>
        <w:t>public political</w:t>
      </w:r>
      <w:r w:rsidR="739C79AA">
        <w:rPr/>
        <w:t xml:space="preserve"> financing</w:t>
      </w:r>
      <w:r w:rsidR="0F5F6A30">
        <w:rPr/>
        <w:t xml:space="preserve">, and </w:t>
      </w:r>
      <w:r w:rsidR="1983805A">
        <w:rPr/>
        <w:t xml:space="preserve">affordable </w:t>
      </w:r>
      <w:r w:rsidR="19E77E9F">
        <w:rPr/>
        <w:t xml:space="preserve">nomination </w:t>
      </w:r>
      <w:r w:rsidR="6C9060D5">
        <w:rPr/>
        <w:t>fees</w:t>
      </w:r>
      <w:r w:rsidR="74E014A9">
        <w:rPr/>
        <w:t>,</w:t>
      </w:r>
      <w:r w:rsidR="6C9060D5">
        <w:rPr/>
        <w:t xml:space="preserve"> </w:t>
      </w:r>
      <w:r w:rsidR="415277A5">
        <w:rPr/>
        <w:t>including fees charged for political party primaries,</w:t>
      </w:r>
      <w:r w:rsidR="612645A2">
        <w:rPr/>
        <w:t xml:space="preserve"> </w:t>
      </w:r>
      <w:r w:rsidR="0F5F6A30">
        <w:rPr/>
        <w:t>to ensure that running for offic</w:t>
      </w:r>
      <w:r w:rsidR="0F5F6A30">
        <w:rPr/>
        <w:t>e</w:t>
      </w:r>
      <w:r w:rsidR="4F34B1EB">
        <w:rPr/>
        <w:t xml:space="preserve"> is no</w:t>
      </w:r>
      <w:r w:rsidR="4F34B1EB">
        <w:rPr/>
        <w:t xml:space="preserve">t prohibitively expensive and </w:t>
      </w:r>
      <w:r w:rsidR="4F34B1EB">
        <w:rPr/>
        <w:t>remains</w:t>
      </w:r>
      <w:r w:rsidR="4F34B1EB">
        <w:rPr/>
        <w:t xml:space="preserve"> open to diverse candidates</w:t>
      </w:r>
      <w:r w:rsidR="4F34B1EB">
        <w:rPr/>
        <w:t>.</w:t>
      </w:r>
    </w:p>
    <w:p w:rsidR="752A28BE" w:rsidP="4E6F5DA1" w:rsidRDefault="4F34B1EB" w14:paraId="5A419CED" w14:textId="12929A0E">
      <w:pPr>
        <w:pStyle w:val="ListParagraph"/>
        <w:numPr>
          <w:ilvl w:val="0"/>
          <w:numId w:val="3"/>
        </w:numPr>
        <w:rPr>
          <w:b w:val="1"/>
          <w:bCs w:val="1"/>
        </w:rPr>
      </w:pPr>
      <w:r w:rsidRPr="09F19571" w:rsidR="4F34B1EB">
        <w:rPr>
          <w:b w:val="1"/>
          <w:bCs w:val="1"/>
        </w:rPr>
        <w:t xml:space="preserve">Prevent </w:t>
      </w:r>
      <w:r w:rsidRPr="09F19571" w:rsidR="4F34B1EB">
        <w:rPr>
          <w:b w:val="1"/>
          <w:bCs w:val="1"/>
        </w:rPr>
        <w:t>abus</w:t>
      </w:r>
      <w:r w:rsidRPr="09F19571" w:rsidR="4F34B1EB">
        <w:rPr>
          <w:b w:val="1"/>
          <w:bCs w:val="1"/>
        </w:rPr>
        <w:t>e of state res</w:t>
      </w:r>
      <w:r w:rsidRPr="09F19571" w:rsidR="4F34B1EB">
        <w:rPr>
          <w:b w:val="1"/>
          <w:bCs w:val="1"/>
        </w:rPr>
        <w:t>ources in elections</w:t>
      </w:r>
    </w:p>
    <w:p w:rsidR="4F34B1EB" w:rsidP="4E6F5DA1" w:rsidRDefault="4F34B1EB" w14:paraId="6C4A833F" w14:textId="558FDD37">
      <w:pPr>
        <w:ind w:left="720"/>
      </w:pPr>
      <w:r w:rsidR="4F34B1EB">
        <w:rPr/>
        <w:t xml:space="preserve">The misuse of public resources for partisan advantage </w:t>
      </w:r>
      <w:r w:rsidR="6F5F84DA">
        <w:rPr/>
        <w:t xml:space="preserve">is a </w:t>
      </w:r>
      <w:r w:rsidR="01930982">
        <w:rPr/>
        <w:t xml:space="preserve">widespread </w:t>
      </w:r>
      <w:r w:rsidR="6F5F84DA">
        <w:rPr/>
        <w:t xml:space="preserve">corruption offence </w:t>
      </w:r>
      <w:r w:rsidR="7C815C10">
        <w:rPr/>
        <w:t xml:space="preserve">covered by </w:t>
      </w:r>
      <w:r w:rsidR="1BBC6619">
        <w:rPr/>
        <w:t>A</w:t>
      </w:r>
      <w:r w:rsidR="7C815C10">
        <w:rPr/>
        <w:t>rticles 17 and 19 of the Convention</w:t>
      </w:r>
      <w:r w:rsidR="5FF82DCE">
        <w:rPr/>
        <w:t>.</w:t>
      </w:r>
      <w:r w:rsidR="7C815C10">
        <w:rPr/>
        <w:t xml:space="preserve"> </w:t>
      </w:r>
      <w:r w:rsidR="1B8B51AA">
        <w:rPr/>
        <w:t>I</w:t>
      </w:r>
      <w:r w:rsidR="6F5F84DA">
        <w:rPr/>
        <w:t>t</w:t>
      </w:r>
      <w:r w:rsidR="6F5F84DA">
        <w:rPr/>
        <w:t xml:space="preserve"> </w:t>
      </w:r>
      <w:r w:rsidR="11DC4362">
        <w:rPr/>
        <w:t xml:space="preserve">greatly </w:t>
      </w:r>
      <w:r w:rsidR="4F34B1EB">
        <w:rPr/>
        <w:t>undermine</w:t>
      </w:r>
      <w:r w:rsidR="4F34B1EB">
        <w:rPr/>
        <w:t>s</w:t>
      </w:r>
      <w:r w:rsidR="4F34B1EB">
        <w:rPr/>
        <w:t xml:space="preserve"> electoral integrity. </w:t>
      </w:r>
      <w:r w:rsidR="2EAF0BA0">
        <w:rPr/>
        <w:t xml:space="preserve">Governments </w:t>
      </w:r>
      <w:r w:rsidR="35B79778">
        <w:rPr/>
        <w:t xml:space="preserve">must </w:t>
      </w:r>
      <w:r w:rsidR="4F34B1EB">
        <w:rPr/>
        <w:t xml:space="preserve">enforce </w:t>
      </w:r>
      <w:r w:rsidR="0E3C872F">
        <w:rPr/>
        <w:t>s</w:t>
      </w:r>
      <w:r w:rsidR="4F34B1EB">
        <w:rPr/>
        <w:t xml:space="preserve">trong safeguards and </w:t>
      </w:r>
      <w:r w:rsidR="0C24D5E4">
        <w:rPr/>
        <w:t>sanctions against</w:t>
      </w:r>
      <w:r w:rsidR="15019FC0">
        <w:rPr/>
        <w:t xml:space="preserve"> </w:t>
      </w:r>
      <w:r w:rsidR="09EAE77F">
        <w:rPr/>
        <w:t>the manipulation o</w:t>
      </w:r>
      <w:r w:rsidR="6208F55B">
        <w:rPr/>
        <w:t>f</w:t>
      </w:r>
      <w:r w:rsidR="09EAE77F">
        <w:rPr/>
        <w:t xml:space="preserve"> </w:t>
      </w:r>
      <w:r w:rsidR="5CB6C2F0">
        <w:rPr/>
        <w:t xml:space="preserve">public </w:t>
      </w:r>
      <w:r w:rsidR="6DC69245">
        <w:rPr/>
        <w:t>monies</w:t>
      </w:r>
      <w:r w:rsidR="6DC69245">
        <w:rPr/>
        <w:t xml:space="preserve">, </w:t>
      </w:r>
      <w:r w:rsidR="2AC57A49">
        <w:rPr/>
        <w:t>officials,</w:t>
      </w:r>
      <w:r w:rsidR="6FBA08C4">
        <w:rPr/>
        <w:t xml:space="preserve"> </w:t>
      </w:r>
      <w:r w:rsidR="60758676">
        <w:rPr/>
        <w:t>infrastructur</w:t>
      </w:r>
      <w:r w:rsidR="60758676">
        <w:rPr/>
        <w:t>e</w:t>
      </w:r>
      <w:r w:rsidR="60758676">
        <w:rPr/>
        <w:t>,</w:t>
      </w:r>
      <w:r w:rsidR="60758676">
        <w:rPr/>
        <w:t xml:space="preserve"> </w:t>
      </w:r>
      <w:r w:rsidR="6DC69245">
        <w:rPr/>
        <w:t>and laws</w:t>
      </w:r>
      <w:r w:rsidR="15019FC0">
        <w:rPr/>
        <w:t xml:space="preserve"> to influence electoral outcomes.</w:t>
      </w:r>
    </w:p>
    <w:p w:rsidR="56134AC0" w:rsidP="4E6F5DA1" w:rsidRDefault="56134AC0" w14:paraId="0C236DA9" w14:textId="3FA85A4C">
      <w:pPr>
        <w:pStyle w:val="ListParagraph"/>
        <w:numPr>
          <w:ilvl w:val="0"/>
          <w:numId w:val="3"/>
        </w:numPr>
        <w:rPr>
          <w:b w:val="1"/>
          <w:bCs w:val="1"/>
        </w:rPr>
      </w:pPr>
      <w:r w:rsidRPr="2DF315D1" w:rsidR="352A0675">
        <w:rPr>
          <w:b w:val="1"/>
          <w:bCs w:val="1"/>
        </w:rPr>
        <w:t>Commit to</w:t>
      </w:r>
      <w:r w:rsidRPr="2DF315D1" w:rsidR="70700BC8">
        <w:rPr>
          <w:b w:val="1"/>
          <w:bCs w:val="1"/>
        </w:rPr>
        <w:t xml:space="preserve"> t</w:t>
      </w:r>
      <w:r w:rsidRPr="2DF315D1" w:rsidR="0093AEF0">
        <w:rPr>
          <w:b w:val="1"/>
          <w:bCs w:val="1"/>
        </w:rPr>
        <w:t xml:space="preserve">he </w:t>
      </w:r>
      <w:r w:rsidRPr="2DF315D1" w:rsidR="352A0675">
        <w:rPr>
          <w:b w:val="1"/>
          <w:bCs w:val="1"/>
        </w:rPr>
        <w:t>effective implementation</w:t>
      </w:r>
      <w:r w:rsidRPr="2DF315D1" w:rsidR="0F3EFAA4">
        <w:rPr>
          <w:b w:val="1"/>
          <w:bCs w:val="1"/>
        </w:rPr>
        <w:t xml:space="preserve"> of the Resolution</w:t>
      </w:r>
    </w:p>
    <w:p w:rsidR="352A0675" w:rsidP="09F19571" w:rsidRDefault="352A0675" w14:paraId="7DAD3E90" w14:textId="6E764D25">
      <w:pPr>
        <w:pStyle w:val="Normal"/>
        <w:suppressLineNumbers w:val="0"/>
        <w:bidi w:val="0"/>
        <w:spacing w:before="0" w:beforeAutospacing="off" w:after="160" w:afterAutospacing="off" w:line="279" w:lineRule="auto"/>
        <w:ind w:left="720" w:right="0"/>
        <w:jc w:val="left"/>
        <w:rPr>
          <w:noProof w:val="0"/>
          <w:lang w:val="en-US"/>
        </w:rPr>
      </w:pPr>
      <w:r w:rsidRPr="09F19571" w:rsidR="352A0675">
        <w:rPr>
          <w:noProof w:val="0"/>
          <w:lang w:val="en-US"/>
        </w:rPr>
        <w:t xml:space="preserve">A strong </w:t>
      </w:r>
      <w:r w:rsidRPr="09F19571" w:rsidR="352A0675">
        <w:rPr>
          <w:noProof w:val="0"/>
          <w:lang w:val="en-US"/>
        </w:rPr>
        <w:t>resolution</w:t>
      </w:r>
      <w:r w:rsidRPr="09F19571" w:rsidR="352A0675">
        <w:rPr>
          <w:noProof w:val="0"/>
          <w:lang w:val="en-US"/>
        </w:rPr>
        <w:t xml:space="preserve"> </w:t>
      </w:r>
      <w:r w:rsidRPr="09F19571" w:rsidR="352A0675">
        <w:rPr>
          <w:noProof w:val="0"/>
          <w:lang w:val="en-US"/>
        </w:rPr>
        <w:t xml:space="preserve">is a </w:t>
      </w:r>
      <w:r w:rsidRPr="09F19571" w:rsidR="352A0675">
        <w:rPr>
          <w:noProof w:val="0"/>
          <w:lang w:val="en-US"/>
        </w:rPr>
        <w:t>starting point</w:t>
      </w:r>
      <w:r w:rsidRPr="09F19571" w:rsidR="352A0675">
        <w:rPr>
          <w:noProof w:val="0"/>
          <w:lang w:val="en-US"/>
        </w:rPr>
        <w:t xml:space="preserve">. We </w:t>
      </w:r>
      <w:r w:rsidRPr="09F19571" w:rsidR="352A0675">
        <w:rPr>
          <w:noProof w:val="0"/>
          <w:lang w:val="en-US"/>
        </w:rPr>
        <w:t xml:space="preserve">call on States Parties to </w:t>
      </w:r>
      <w:r w:rsidRPr="09F19571" w:rsidR="38882289">
        <w:rPr>
          <w:noProof w:val="0"/>
          <w:lang w:val="en-US"/>
        </w:rPr>
        <w:t>actively advance</w:t>
      </w:r>
      <w:r w:rsidRPr="09F19571" w:rsidR="08DD7136">
        <w:rPr>
          <w:noProof w:val="0"/>
          <w:lang w:val="en-US"/>
        </w:rPr>
        <w:t xml:space="preserve"> the implementation of </w:t>
      </w:r>
      <w:r w:rsidRPr="09F19571" w:rsidR="352A0675">
        <w:rPr>
          <w:noProof w:val="0"/>
          <w:lang w:val="en-US"/>
        </w:rPr>
        <w:t xml:space="preserve">the resolution at the international and national levels, </w:t>
      </w:r>
      <w:r w:rsidRPr="09F19571" w:rsidR="16D2BFCA">
        <w:rPr>
          <w:noProof w:val="0"/>
          <w:lang w:val="en-US"/>
        </w:rPr>
        <w:t xml:space="preserve">while </w:t>
      </w:r>
      <w:r w:rsidRPr="09F19571" w:rsidR="352A0675">
        <w:rPr>
          <w:noProof w:val="0"/>
          <w:lang w:val="en-US"/>
        </w:rPr>
        <w:t xml:space="preserve">involving </w:t>
      </w:r>
      <w:r w:rsidRPr="09F19571" w:rsidR="6FC7368F">
        <w:rPr>
          <w:noProof w:val="0"/>
          <w:lang w:val="en-US"/>
        </w:rPr>
        <w:t xml:space="preserve">the public, civic </w:t>
      </w:r>
      <w:r w:rsidRPr="09F19571" w:rsidR="6FC7368F">
        <w:rPr>
          <w:noProof w:val="0"/>
          <w:lang w:val="en-US"/>
        </w:rPr>
        <w:t>groups</w:t>
      </w:r>
      <w:r w:rsidRPr="09F19571" w:rsidR="6FC7368F">
        <w:rPr>
          <w:noProof w:val="0"/>
          <w:lang w:val="en-US"/>
        </w:rPr>
        <w:t xml:space="preserve"> and other </w:t>
      </w:r>
      <w:r w:rsidRPr="09F19571" w:rsidR="352A0675">
        <w:rPr>
          <w:noProof w:val="0"/>
          <w:lang w:val="en-US"/>
        </w:rPr>
        <w:t xml:space="preserve">relevant </w:t>
      </w:r>
      <w:r w:rsidRPr="09F19571" w:rsidR="352A0675">
        <w:rPr>
          <w:noProof w:val="0"/>
          <w:lang w:val="en-US"/>
        </w:rPr>
        <w:t>stakeholders</w:t>
      </w:r>
      <w:r w:rsidRPr="09F19571" w:rsidR="0F518633">
        <w:rPr>
          <w:noProof w:val="0"/>
          <w:lang w:val="en-US"/>
        </w:rPr>
        <w:t xml:space="preserve"> in the electoral pr</w:t>
      </w:r>
      <w:r w:rsidRPr="09F19571" w:rsidR="0F518633">
        <w:rPr>
          <w:noProof w:val="0"/>
          <w:lang w:val="en-US"/>
        </w:rPr>
        <w:t>ocess</w:t>
      </w:r>
      <w:r w:rsidRPr="09F19571" w:rsidR="352A0675">
        <w:rPr>
          <w:noProof w:val="0"/>
          <w:lang w:val="en-US"/>
        </w:rPr>
        <w:t xml:space="preserve">. </w:t>
      </w:r>
      <w:r w:rsidRPr="09F19571" w:rsidR="7ABFCC8E">
        <w:rPr>
          <w:noProof w:val="0"/>
          <w:lang w:val="en-US"/>
        </w:rPr>
        <w:t>W</w:t>
      </w:r>
      <w:r w:rsidRPr="09F19571" w:rsidR="352A0675">
        <w:rPr>
          <w:noProof w:val="0"/>
          <w:lang w:val="en-US"/>
        </w:rPr>
        <w:t xml:space="preserve">e </w:t>
      </w:r>
      <w:r w:rsidRPr="09F19571" w:rsidR="1A269A46">
        <w:rPr>
          <w:noProof w:val="0"/>
          <w:lang w:val="en-US"/>
        </w:rPr>
        <w:t xml:space="preserve">commit to </w:t>
      </w:r>
      <w:r w:rsidRPr="09F19571" w:rsidR="77137868">
        <w:rPr>
          <w:noProof w:val="0"/>
          <w:lang w:val="en-US"/>
        </w:rPr>
        <w:t>supporting</w:t>
      </w:r>
      <w:r w:rsidRPr="09F19571" w:rsidR="352A0675">
        <w:rPr>
          <w:noProof w:val="0"/>
          <w:lang w:val="en-US"/>
        </w:rPr>
        <w:t xml:space="preserve"> this follow-up </w:t>
      </w:r>
      <w:r w:rsidRPr="09F19571" w:rsidR="352A0675">
        <w:rPr>
          <w:noProof w:val="0"/>
          <w:lang w:val="en-US"/>
        </w:rPr>
        <w:t xml:space="preserve">and </w:t>
      </w:r>
      <w:r w:rsidRPr="09F19571" w:rsidR="7AE1C3E3">
        <w:rPr>
          <w:noProof w:val="0"/>
          <w:lang w:val="en-US"/>
        </w:rPr>
        <w:t>monitoring</w:t>
      </w:r>
      <w:r w:rsidRPr="09F19571" w:rsidR="352A0675">
        <w:rPr>
          <w:noProof w:val="0"/>
          <w:lang w:val="en-US"/>
        </w:rPr>
        <w:t xml:space="preserve"> progress </w:t>
      </w:r>
      <w:r w:rsidRPr="09F19571" w:rsidR="3CBE9762">
        <w:rPr>
          <w:noProof w:val="0"/>
          <w:lang w:val="en-US"/>
        </w:rPr>
        <w:t>in our own work.</w:t>
      </w:r>
    </w:p>
    <w:p w:rsidR="534DF0AF" w:rsidP="00FECF2F" w:rsidRDefault="7A9C774B" w14:paraId="7090EED0" w14:textId="61F914BC">
      <w:r>
        <w:t xml:space="preserve">Improving transparency and strengthening governance in political finance is essential to reducing the incentives and opportunities for corruption </w:t>
      </w:r>
      <w:r w:rsidR="05D7246D">
        <w:t>in politics</w:t>
      </w:r>
      <w:r>
        <w:t xml:space="preserve">. </w:t>
      </w:r>
      <w:r w:rsidR="44CD0C9D">
        <w:t xml:space="preserve"> </w:t>
      </w:r>
    </w:p>
    <w:p w:rsidR="21D98C9F" w:rsidP="00FECF2F" w:rsidRDefault="44CD0C9D" w14:paraId="110C2184" w14:textId="786FCE2E" w14:noSpellErr="1">
      <w:r w:rsidR="44CD0C9D">
        <w:rPr/>
        <w:t xml:space="preserve">The fight against corruption and the preservation of democratic values </w:t>
      </w:r>
      <w:bookmarkStart w:name="_Int_kSZsukmE" w:id="122"/>
      <w:r w:rsidR="44CD0C9D">
        <w:rPr/>
        <w:t>are</w:t>
      </w:r>
      <w:bookmarkEnd w:id="122"/>
      <w:r w:rsidR="44CD0C9D">
        <w:rPr/>
        <w:t xml:space="preserve"> interlinked. It is imperative that we adapt to the evolving challenges of corruption in the twenty-first century. </w:t>
      </w:r>
      <w:r w:rsidR="6D7E5D8F">
        <w:rPr/>
        <w:t xml:space="preserve">Adopting a strong resolution on </w:t>
      </w:r>
      <w:r w:rsidR="44CD0C9D">
        <w:rPr/>
        <w:t xml:space="preserve">political finance can </w:t>
      </w:r>
      <w:r w:rsidR="059A98CE">
        <w:rPr/>
        <w:t xml:space="preserve">be </w:t>
      </w:r>
      <w:r w:rsidR="44CD0C9D">
        <w:rPr/>
        <w:t xml:space="preserve">a significant step towards a more transparent, </w:t>
      </w:r>
      <w:r w:rsidR="65871C7F">
        <w:rPr/>
        <w:t>accountable,</w:t>
      </w:r>
      <w:r w:rsidR="44CD0C9D">
        <w:rPr/>
        <w:t xml:space="preserve"> and </w:t>
      </w:r>
      <w:r w:rsidR="44CD0C9D">
        <w:rPr/>
        <w:t>equitable</w:t>
      </w:r>
      <w:r w:rsidR="44CD0C9D">
        <w:rPr/>
        <w:t xml:space="preserve"> political landscape. The UNCAC embodies a global commitment to these ideals. </w:t>
      </w:r>
      <w:r w:rsidR="44CD0C9D">
        <w:rPr/>
        <w:t xml:space="preserve">We </w:t>
      </w:r>
      <w:bookmarkStart w:name="_Int_qrBgR9Iz" w:id="127"/>
      <w:r w:rsidR="44CD0C9D">
        <w:rPr/>
        <w:t>call on</w:t>
      </w:r>
      <w:bookmarkEnd w:id="127"/>
      <w:r w:rsidR="44CD0C9D">
        <w:rPr/>
        <w:t xml:space="preserve"> all States Parties to work collaboratively to address these issues, both domestically and internationally, in a spirit of shared responsibility. </w:t>
      </w:r>
    </w:p>
    <w:p w:rsidR="21D98C9F" w:rsidP="00FECF2F" w:rsidRDefault="21D98C9F" w14:paraId="69470837" w14:textId="5887C05B">
      <w:r w:rsidR="21D98C9F">
        <w:rPr/>
        <w:t>Thank you for your attention and commitment to this vital cause.</w:t>
      </w:r>
    </w:p>
    <w:p w:rsidR="0FC96189" w:rsidP="09F19571" w:rsidRDefault="3FEFCD3E" w14:paraId="49A2AB33" w14:textId="00177272">
      <w:pPr>
        <w:spacing w:after="0" w:line="276" w:lineRule="auto"/>
        <w:rPr>
          <w:b w:val="1"/>
          <w:bCs w:val="1"/>
        </w:rPr>
      </w:pPr>
      <w:r w:rsidRPr="09F19571" w:rsidR="3FEFCD3E">
        <w:rPr>
          <w:b w:val="1"/>
          <w:bCs w:val="1"/>
        </w:rPr>
        <w:t>Co-d</w:t>
      </w:r>
      <w:r w:rsidRPr="09F19571" w:rsidR="21B334D1">
        <w:rPr>
          <w:b w:val="1"/>
          <w:bCs w:val="1"/>
        </w:rPr>
        <w:t>rafters</w:t>
      </w:r>
    </w:p>
    <w:p w:rsidR="00CC215E" w:rsidP="4E6F5DA1" w:rsidRDefault="113A46BE" w14:paraId="2C8FF7B1" w14:textId="77777777">
      <w:pPr>
        <w:spacing w:after="0" w:line="276" w:lineRule="auto"/>
      </w:pPr>
      <w:r w:rsidR="113A46BE">
        <w:rPr/>
        <w:t>African Election Observers Network (</w:t>
      </w:r>
      <w:r w:rsidR="113A46BE">
        <w:rPr/>
        <w:t>Af</w:t>
      </w:r>
      <w:r w:rsidR="00228EB6">
        <w:rPr/>
        <w:t>EONet</w:t>
      </w:r>
      <w:r w:rsidR="00228EB6">
        <w:rPr/>
        <w:t>)</w:t>
      </w:r>
    </w:p>
    <w:p w:rsidR="72FE675F" w:rsidP="09F19571" w:rsidRDefault="72FE675F" w14:paraId="59618B9F" w14:textId="35AF4F33">
      <w:pPr>
        <w:spacing w:after="0" w:line="276" w:lineRule="auto"/>
      </w:pPr>
      <w:r w:rsidR="72FE675F">
        <w:rPr/>
        <w:t>Alliance for Finance Monitoring (ACFIM)</w:t>
      </w:r>
    </w:p>
    <w:p w:rsidR="000A783E" w:rsidP="4E6F5DA1" w:rsidRDefault="15E26B71" w14:paraId="2819BF1A" w14:textId="2E492500" w14:noSpellErr="1">
      <w:pPr>
        <w:spacing w:after="0" w:line="276" w:lineRule="auto"/>
      </w:pPr>
      <w:r w:rsidR="15E26B71">
        <w:rPr/>
        <w:t>Asian Network for Free Elections (ANFREL)</w:t>
      </w:r>
    </w:p>
    <w:p w:rsidR="00CC215E" w:rsidP="4E6F5DA1" w:rsidRDefault="00228EB6" w14:paraId="3ECD8517" w14:textId="288D593F">
      <w:pPr>
        <w:spacing w:after="0" w:line="276" w:lineRule="auto"/>
      </w:pPr>
      <w:r w:rsidR="00228EB6">
        <w:rPr/>
        <w:t xml:space="preserve">European Platform for </w:t>
      </w:r>
      <w:r w:rsidR="493998E9">
        <w:rPr/>
        <w:t xml:space="preserve">Democratic </w:t>
      </w:r>
      <w:r w:rsidR="00228EB6">
        <w:rPr/>
        <w:t>Elections (EPDE)</w:t>
      </w:r>
    </w:p>
    <w:p w:rsidR="0FC96189" w:rsidP="4E6F5DA1" w:rsidRDefault="21B334D1" w14:paraId="0D4A6E43" w14:textId="0A024C67">
      <w:pPr>
        <w:spacing w:after="0" w:line="276" w:lineRule="auto"/>
      </w:pPr>
      <w:r w:rsidR="459010C4">
        <w:rPr/>
        <w:t>Global Civil Society Coalition for the UNCAC (formerly: UNCAC Coalition)</w:t>
      </w:r>
      <w:r w:rsidR="459010C4">
        <w:rPr/>
        <w:t xml:space="preserve"> </w:t>
      </w:r>
    </w:p>
    <w:p w:rsidR="0FC96189" w:rsidP="4E6F5DA1" w:rsidRDefault="21B334D1" w14:paraId="36472F89" w14:textId="75BCEECC">
      <w:pPr>
        <w:spacing w:after="0" w:line="276" w:lineRule="auto"/>
      </w:pPr>
      <w:r w:rsidR="10A16383">
        <w:rPr/>
        <w:t xml:space="preserve">Inter-American </w:t>
      </w:r>
      <w:r w:rsidR="32247230">
        <w:rPr/>
        <w:t>Network for Election Observation (RedOIE)</w:t>
      </w:r>
    </w:p>
    <w:p w:rsidR="0FC96189" w:rsidP="4E6F5DA1" w:rsidRDefault="21B334D1" w14:paraId="19BDD15F" w14:textId="3377E088">
      <w:pPr>
        <w:spacing w:after="0" w:line="276" w:lineRule="auto"/>
      </w:pPr>
      <w:r w:rsidR="21B334D1">
        <w:rPr/>
        <w:t>International Foundation for Electoral Systems (IFES)</w:t>
      </w:r>
      <w:r w:rsidR="21B334D1">
        <w:rPr/>
        <w:t xml:space="preserve"> </w:t>
      </w:r>
    </w:p>
    <w:p w:rsidR="0FC96189" w:rsidP="4E6F5DA1" w:rsidRDefault="21B334D1" w14:paraId="1774FD7F" w14:textId="139F09B0">
      <w:pPr>
        <w:spacing w:after="0" w:line="276" w:lineRule="auto"/>
      </w:pPr>
      <w:r w:rsidR="21B334D1">
        <w:rPr/>
        <w:t>International Institute for Democracy and Electoral Assistance (</w:t>
      </w:r>
      <w:r w:rsidR="169915A6">
        <w:rPr/>
        <w:t xml:space="preserve">International </w:t>
      </w:r>
      <w:r w:rsidR="21B334D1">
        <w:rPr/>
        <w:t>IDEA)</w:t>
      </w:r>
      <w:r w:rsidR="21B334D1">
        <w:rPr/>
        <w:t xml:space="preserve"> </w:t>
      </w:r>
    </w:p>
    <w:p w:rsidR="0037279D" w:rsidP="4E6F5DA1" w:rsidRDefault="3CC2B0BA" w14:paraId="0A0DA15E" w14:textId="77777777" w14:noSpellErr="1">
      <w:pPr>
        <w:spacing w:after="0" w:line="276" w:lineRule="auto"/>
      </w:pPr>
      <w:r w:rsidR="3CC2B0BA">
        <w:rPr/>
        <w:t>T</w:t>
      </w:r>
      <w:r w:rsidR="3CC2B0BA">
        <w:rPr/>
        <w:t>he Carter Center</w:t>
      </w:r>
    </w:p>
    <w:p w:rsidR="0FC96189" w:rsidP="4E6F5DA1" w:rsidRDefault="21B334D1" w14:paraId="56A273C5" w14:textId="6B1A3FB1">
      <w:pPr>
        <w:spacing w:after="0" w:line="276" w:lineRule="auto"/>
      </w:pPr>
      <w:r w:rsidR="21B334D1">
        <w:rPr/>
        <w:t>Transparency International</w:t>
      </w:r>
      <w:r w:rsidR="21B334D1">
        <w:rPr/>
        <w:t xml:space="preserve"> </w:t>
      </w:r>
      <w:r w:rsidR="43797D31">
        <w:rPr/>
        <w:t xml:space="preserve">   </w:t>
      </w:r>
    </w:p>
    <w:p w:rsidR="00BD7928" w:rsidP="4E6F5DA1" w:rsidRDefault="00BD7928" w14:paraId="7D39A436" w14:textId="5814F33F">
      <w:pPr>
        <w:spacing w:after="0" w:line="276" w:lineRule="auto"/>
      </w:pPr>
      <w:r w:rsidR="3FF9CA20">
        <w:rPr/>
        <w:t>Westminster Foundation for Democracy</w:t>
      </w:r>
    </w:p>
    <w:p w:rsidR="4E6F5DA1" w:rsidP="4E6F5DA1" w:rsidRDefault="4E6F5DA1" w14:paraId="1A13EEAF" w14:textId="6B968594">
      <w:pPr>
        <w:spacing w:after="0" w:line="276" w:lineRule="auto"/>
      </w:pPr>
    </w:p>
    <w:p w:rsidR="4E6F5DA1" w:rsidP="211B80AB" w:rsidRDefault="4E6F5DA1" w14:paraId="29AE8307" w14:textId="3DB7D484">
      <w:pPr>
        <w:spacing w:after="0" w:line="276" w:lineRule="auto"/>
        <w:rPr>
          <w:b w:val="1"/>
          <w:bCs w:val="1"/>
        </w:rPr>
      </w:pPr>
      <w:r w:rsidRPr="211B80AB" w:rsidR="635BE2E2">
        <w:rPr>
          <w:b w:val="1"/>
          <w:bCs w:val="1"/>
        </w:rPr>
        <w:t>Endorsers</w:t>
      </w:r>
    </w:p>
    <w:p w:rsidR="6874AAE1" w:rsidP="211B80AB" w:rsidRDefault="6874AAE1" w14:paraId="3240CE2C" w14:textId="092829BC">
      <w:pPr>
        <w:pStyle w:val="ListParagraph"/>
        <w:numPr>
          <w:ilvl w:val="0"/>
          <w:numId w:val="9"/>
        </w:numPr>
        <w:spacing w:after="0" w:line="276" w:lineRule="auto"/>
        <w:rPr>
          <w:b w:val="0"/>
          <w:bCs w:val="0"/>
        </w:rPr>
      </w:pPr>
      <w:r w:rsidR="6874AAE1">
        <w:rPr>
          <w:b w:val="0"/>
          <w:bCs w:val="0"/>
        </w:rPr>
        <w:t>Acción Ciudadana (Transparency International Guatemala)</w:t>
      </w:r>
    </w:p>
    <w:p w:rsidR="6874AAE1" w:rsidP="211B80AB" w:rsidRDefault="6874AAE1" w14:paraId="5AA0BB0E" w14:textId="3B40CBFD">
      <w:pPr>
        <w:pStyle w:val="ListParagraph"/>
        <w:numPr>
          <w:ilvl w:val="0"/>
          <w:numId w:val="9"/>
        </w:numPr>
        <w:spacing w:after="0" w:line="276" w:lineRule="auto"/>
        <w:rPr>
          <w:b w:val="0"/>
          <w:bCs w:val="0"/>
        </w:rPr>
      </w:pPr>
      <w:r w:rsidR="6874AAE1">
        <w:rPr>
          <w:b w:val="0"/>
          <w:bCs w:val="0"/>
        </w:rPr>
        <w:t>Accountability Lab</w:t>
      </w:r>
    </w:p>
    <w:p w:rsidR="6874AAE1" w:rsidP="211B80AB" w:rsidRDefault="6874AAE1" w14:paraId="08DF3F43" w14:textId="10B350FF">
      <w:pPr>
        <w:pStyle w:val="ListParagraph"/>
        <w:numPr>
          <w:ilvl w:val="0"/>
          <w:numId w:val="9"/>
        </w:numPr>
        <w:spacing w:after="0" w:line="276" w:lineRule="auto"/>
        <w:rPr>
          <w:b w:val="0"/>
          <w:bCs w:val="0"/>
        </w:rPr>
      </w:pPr>
      <w:r w:rsidR="6874AAE1">
        <w:rPr>
          <w:b w:val="0"/>
          <w:bCs w:val="0"/>
        </w:rPr>
        <w:t xml:space="preserve">Action Jeunesse pour le Développement </w:t>
      </w:r>
    </w:p>
    <w:p w:rsidR="6874AAE1" w:rsidP="211B80AB" w:rsidRDefault="6874AAE1" w14:paraId="7A8E6BA6" w14:textId="6F508E4F">
      <w:pPr>
        <w:pStyle w:val="ListParagraph"/>
        <w:numPr>
          <w:ilvl w:val="0"/>
          <w:numId w:val="9"/>
        </w:numPr>
        <w:spacing w:after="0" w:line="276" w:lineRule="auto"/>
        <w:rPr>
          <w:b w:val="0"/>
          <w:bCs w:val="0"/>
        </w:rPr>
      </w:pPr>
      <w:r w:rsidR="6874AAE1">
        <w:rPr>
          <w:b w:val="0"/>
          <w:bCs w:val="0"/>
        </w:rPr>
        <w:t>Africa Centre for Open Governance (AfriCOG)</w:t>
      </w:r>
    </w:p>
    <w:p w:rsidR="6874AAE1" w:rsidP="211B80AB" w:rsidRDefault="6874AAE1" w14:paraId="01775C8F" w14:textId="681E56B2">
      <w:pPr>
        <w:pStyle w:val="ListParagraph"/>
        <w:numPr>
          <w:ilvl w:val="0"/>
          <w:numId w:val="9"/>
        </w:numPr>
        <w:spacing w:after="0" w:line="276" w:lineRule="auto"/>
        <w:rPr>
          <w:b w:val="0"/>
          <w:bCs w:val="0"/>
        </w:rPr>
      </w:pPr>
      <w:r w:rsidR="6874AAE1">
        <w:rPr>
          <w:b w:val="0"/>
          <w:bCs w:val="0"/>
        </w:rPr>
        <w:t xml:space="preserve">Africa Freedom of Information Centre </w:t>
      </w:r>
    </w:p>
    <w:p w:rsidR="6874AAE1" w:rsidP="211B80AB" w:rsidRDefault="6874AAE1" w14:paraId="78861934" w14:textId="2344C3BE">
      <w:pPr>
        <w:pStyle w:val="ListParagraph"/>
        <w:numPr>
          <w:ilvl w:val="0"/>
          <w:numId w:val="9"/>
        </w:numPr>
        <w:spacing w:after="0" w:line="276" w:lineRule="auto"/>
        <w:rPr>
          <w:b w:val="0"/>
          <w:bCs w:val="0"/>
        </w:rPr>
      </w:pPr>
      <w:r w:rsidR="6874AAE1">
        <w:rPr>
          <w:b w:val="0"/>
          <w:bCs w:val="0"/>
        </w:rPr>
        <w:t>African Center for Governance, Asset Recovery and Sustainable Development</w:t>
      </w:r>
    </w:p>
    <w:p w:rsidR="6874AAE1" w:rsidP="211B80AB" w:rsidRDefault="6874AAE1" w14:paraId="063A5719" w14:textId="05F99FD0">
      <w:pPr>
        <w:pStyle w:val="ListParagraph"/>
        <w:numPr>
          <w:ilvl w:val="0"/>
          <w:numId w:val="9"/>
        </w:numPr>
        <w:spacing w:after="0" w:line="276" w:lineRule="auto"/>
        <w:rPr>
          <w:b w:val="0"/>
          <w:bCs w:val="0"/>
        </w:rPr>
      </w:pPr>
      <w:r w:rsidR="6874AAE1">
        <w:rPr>
          <w:b w:val="0"/>
          <w:bCs w:val="0"/>
        </w:rPr>
        <w:t xml:space="preserve">African Centre for Media &amp; Information Literacy </w:t>
      </w:r>
    </w:p>
    <w:p w:rsidR="6874AAE1" w:rsidP="211B80AB" w:rsidRDefault="6874AAE1" w14:paraId="4DCD3347" w14:textId="78EE2DA8">
      <w:pPr>
        <w:pStyle w:val="ListParagraph"/>
        <w:numPr>
          <w:ilvl w:val="0"/>
          <w:numId w:val="9"/>
        </w:numPr>
        <w:spacing w:after="0" w:line="276" w:lineRule="auto"/>
        <w:rPr>
          <w:b w:val="0"/>
          <w:bCs w:val="0"/>
        </w:rPr>
      </w:pPr>
      <w:r w:rsidR="6874AAE1">
        <w:rPr>
          <w:b w:val="0"/>
          <w:bCs w:val="0"/>
        </w:rPr>
        <w:t>AfricTivistes</w:t>
      </w:r>
    </w:p>
    <w:p w:rsidR="6874AAE1" w:rsidP="211B80AB" w:rsidRDefault="6874AAE1" w14:paraId="5B3FB74E" w14:textId="7B0DEA02">
      <w:pPr>
        <w:pStyle w:val="ListParagraph"/>
        <w:numPr>
          <w:ilvl w:val="0"/>
          <w:numId w:val="9"/>
        </w:numPr>
        <w:spacing w:after="0" w:line="276" w:lineRule="auto"/>
        <w:rPr>
          <w:b w:val="0"/>
          <w:bCs w:val="0"/>
        </w:rPr>
      </w:pPr>
      <w:r w:rsidR="6874AAE1">
        <w:rPr>
          <w:b w:val="0"/>
          <w:bCs w:val="0"/>
        </w:rPr>
        <w:t>Ágora</w:t>
      </w:r>
    </w:p>
    <w:p w:rsidR="6874AAE1" w:rsidP="211B80AB" w:rsidRDefault="6874AAE1" w14:paraId="1BD47C88" w14:textId="210BEB79">
      <w:pPr>
        <w:pStyle w:val="ListParagraph"/>
        <w:numPr>
          <w:ilvl w:val="0"/>
          <w:numId w:val="9"/>
        </w:numPr>
        <w:spacing w:after="0" w:line="276" w:lineRule="auto"/>
        <w:rPr>
          <w:b w:val="0"/>
          <w:bCs w:val="0"/>
        </w:rPr>
      </w:pPr>
      <w:r w:rsidR="6874AAE1">
        <w:rPr>
          <w:b w:val="0"/>
          <w:bCs w:val="0"/>
        </w:rPr>
        <w:t>Albanian Center for Economic Research (ACER)</w:t>
      </w:r>
    </w:p>
    <w:p w:rsidR="6874AAE1" w:rsidP="211B80AB" w:rsidRDefault="6874AAE1" w14:paraId="1A304A74" w14:textId="1DB6A174">
      <w:pPr>
        <w:pStyle w:val="ListParagraph"/>
        <w:numPr>
          <w:ilvl w:val="0"/>
          <w:numId w:val="9"/>
        </w:numPr>
        <w:spacing w:after="0" w:line="276" w:lineRule="auto"/>
        <w:rPr>
          <w:b w:val="0"/>
          <w:bCs w:val="0"/>
        </w:rPr>
      </w:pPr>
      <w:r w:rsidR="6874AAE1">
        <w:rPr>
          <w:b w:val="0"/>
          <w:bCs w:val="0"/>
        </w:rPr>
        <w:t>Alliance for Accountability Advocates Zambia (AAAZ)</w:t>
      </w:r>
    </w:p>
    <w:p w:rsidR="6874AAE1" w:rsidP="211B80AB" w:rsidRDefault="6874AAE1" w14:paraId="42223A94" w14:textId="1F057592">
      <w:pPr>
        <w:pStyle w:val="ListParagraph"/>
        <w:numPr>
          <w:ilvl w:val="0"/>
          <w:numId w:val="9"/>
        </w:numPr>
        <w:spacing w:after="0" w:line="276" w:lineRule="auto"/>
        <w:rPr>
          <w:b w:val="0"/>
          <w:bCs w:val="0"/>
        </w:rPr>
      </w:pPr>
      <w:r w:rsidR="6874AAE1">
        <w:rPr>
          <w:b w:val="0"/>
          <w:bCs w:val="0"/>
        </w:rPr>
        <w:t>Alliance for Finance Monitoring (ACFIM)</w:t>
      </w:r>
    </w:p>
    <w:p w:rsidR="6874AAE1" w:rsidP="211B80AB" w:rsidRDefault="6874AAE1" w14:paraId="1B74B68E" w14:textId="13BC3EF7">
      <w:pPr>
        <w:pStyle w:val="ListParagraph"/>
        <w:numPr>
          <w:ilvl w:val="0"/>
          <w:numId w:val="9"/>
        </w:numPr>
        <w:spacing w:after="0" w:line="276" w:lineRule="auto"/>
        <w:rPr>
          <w:b w:val="0"/>
          <w:bCs w:val="0"/>
        </w:rPr>
      </w:pPr>
      <w:r w:rsidR="6874AAE1">
        <w:rPr>
          <w:b w:val="0"/>
          <w:bCs w:val="0"/>
        </w:rPr>
        <w:t>Amalna South Sudan</w:t>
      </w:r>
    </w:p>
    <w:p w:rsidR="6874AAE1" w:rsidP="211B80AB" w:rsidRDefault="6874AAE1" w14:paraId="2A809FE0" w14:textId="7B7F2C77">
      <w:pPr>
        <w:pStyle w:val="ListParagraph"/>
        <w:numPr>
          <w:ilvl w:val="0"/>
          <w:numId w:val="9"/>
        </w:numPr>
        <w:spacing w:after="0" w:line="276" w:lineRule="auto"/>
        <w:rPr>
          <w:b w:val="0"/>
          <w:bCs w:val="0"/>
        </w:rPr>
      </w:pPr>
      <w:r w:rsidR="6874AAE1">
        <w:rPr>
          <w:b w:val="0"/>
          <w:bCs w:val="0"/>
        </w:rPr>
        <w:t>Anti-Corruption Academy Foundation</w:t>
      </w:r>
    </w:p>
    <w:p w:rsidR="6874AAE1" w:rsidP="211B80AB" w:rsidRDefault="6874AAE1" w14:paraId="1672F04B" w14:textId="4F34F123">
      <w:pPr>
        <w:pStyle w:val="ListParagraph"/>
        <w:numPr>
          <w:ilvl w:val="0"/>
          <w:numId w:val="9"/>
        </w:numPr>
        <w:spacing w:after="0" w:line="276" w:lineRule="auto"/>
        <w:rPr>
          <w:b w:val="0"/>
          <w:bCs w:val="0"/>
        </w:rPr>
      </w:pPr>
      <w:r w:rsidR="6874AAE1">
        <w:rPr>
          <w:b w:val="0"/>
          <w:bCs w:val="0"/>
        </w:rPr>
        <w:t>Anti-Corruption Data Collective</w:t>
      </w:r>
    </w:p>
    <w:p w:rsidR="6874AAE1" w:rsidP="211B80AB" w:rsidRDefault="6874AAE1" w14:paraId="5497929E" w14:textId="4E5D5FE3">
      <w:pPr>
        <w:pStyle w:val="ListParagraph"/>
        <w:numPr>
          <w:ilvl w:val="0"/>
          <w:numId w:val="9"/>
        </w:numPr>
        <w:spacing w:after="0" w:line="276" w:lineRule="auto"/>
        <w:rPr>
          <w:b w:val="0"/>
          <w:bCs w:val="0"/>
        </w:rPr>
      </w:pPr>
      <w:r w:rsidR="6874AAE1">
        <w:rPr>
          <w:b w:val="0"/>
          <w:bCs w:val="0"/>
        </w:rPr>
        <w:t>Anti-Fraud Initiative Ghana (AFIG)</w:t>
      </w:r>
    </w:p>
    <w:p w:rsidR="6874AAE1" w:rsidP="211B80AB" w:rsidRDefault="6874AAE1" w14:paraId="61665E07" w14:textId="6EC1E484">
      <w:pPr>
        <w:pStyle w:val="ListParagraph"/>
        <w:numPr>
          <w:ilvl w:val="0"/>
          <w:numId w:val="9"/>
        </w:numPr>
        <w:spacing w:after="0" w:line="276" w:lineRule="auto"/>
        <w:rPr>
          <w:b w:val="0"/>
          <w:bCs w:val="0"/>
        </w:rPr>
      </w:pPr>
      <w:r w:rsidR="6874AAE1">
        <w:rPr>
          <w:b w:val="0"/>
          <w:bCs w:val="0"/>
        </w:rPr>
        <w:t>Asian Cultural Forum on Development (ACFOD)</w:t>
      </w:r>
    </w:p>
    <w:p w:rsidR="6874AAE1" w:rsidP="211B80AB" w:rsidRDefault="6874AAE1" w14:paraId="2B3146D0" w14:textId="3653F083">
      <w:pPr>
        <w:pStyle w:val="ListParagraph"/>
        <w:numPr>
          <w:ilvl w:val="0"/>
          <w:numId w:val="9"/>
        </w:numPr>
        <w:spacing w:after="0" w:line="276" w:lineRule="auto"/>
        <w:rPr>
          <w:b w:val="0"/>
          <w:bCs w:val="0"/>
        </w:rPr>
      </w:pPr>
      <w:r w:rsidR="6874AAE1">
        <w:rPr>
          <w:b w:val="0"/>
          <w:bCs w:val="0"/>
        </w:rPr>
        <w:t xml:space="preserve">Asociación Acción Ciudadana (El Salvador) </w:t>
      </w:r>
    </w:p>
    <w:p w:rsidR="0F91F10A" w:rsidP="211B80AB" w:rsidRDefault="0F91F10A" w14:paraId="607DAFA2" w14:textId="72F2AC20">
      <w:pPr>
        <w:pStyle w:val="ListParagraph"/>
        <w:numPr>
          <w:ilvl w:val="0"/>
          <w:numId w:val="9"/>
        </w:numPr>
        <w:spacing w:after="0" w:line="276" w:lineRule="auto"/>
        <w:rPr>
          <w:b w:val="0"/>
          <w:bCs w:val="0"/>
        </w:rPr>
      </w:pPr>
      <w:r w:rsidR="0F91F10A">
        <w:rPr>
          <w:b w:val="0"/>
          <w:bCs w:val="0"/>
        </w:rPr>
        <w:t>Asociación</w:t>
      </w:r>
      <w:r w:rsidR="0F91F10A">
        <w:rPr>
          <w:b w:val="0"/>
          <w:bCs w:val="0"/>
        </w:rPr>
        <w:t xml:space="preserve"> Civil </w:t>
      </w:r>
      <w:r w:rsidR="0F91F10A">
        <w:rPr>
          <w:b w:val="0"/>
          <w:bCs w:val="0"/>
        </w:rPr>
        <w:t>Transparencia</w:t>
      </w:r>
      <w:r w:rsidR="0F91F10A">
        <w:rPr>
          <w:b w:val="0"/>
          <w:bCs w:val="0"/>
        </w:rPr>
        <w:t xml:space="preserve"> (Perú)</w:t>
      </w:r>
    </w:p>
    <w:p w:rsidR="6874AAE1" w:rsidP="211B80AB" w:rsidRDefault="6874AAE1" w14:paraId="1E8803F7" w14:textId="5A6E549E">
      <w:pPr>
        <w:pStyle w:val="ListParagraph"/>
        <w:numPr>
          <w:ilvl w:val="0"/>
          <w:numId w:val="9"/>
        </w:numPr>
        <w:spacing w:after="0" w:line="276" w:lineRule="auto"/>
        <w:rPr>
          <w:b w:val="0"/>
          <w:bCs w:val="0"/>
        </w:rPr>
      </w:pPr>
      <w:r w:rsidR="6874AAE1">
        <w:rPr>
          <w:b w:val="0"/>
          <w:bCs w:val="0"/>
        </w:rPr>
        <w:t>Asociación Costa Rica Integra (Transparency International Costa Rica)</w:t>
      </w:r>
    </w:p>
    <w:p w:rsidR="6874AAE1" w:rsidP="211B80AB" w:rsidRDefault="6874AAE1" w14:paraId="6B87B041" w14:textId="7171AE76">
      <w:pPr>
        <w:pStyle w:val="ListParagraph"/>
        <w:numPr>
          <w:ilvl w:val="0"/>
          <w:numId w:val="9"/>
        </w:numPr>
        <w:spacing w:after="0" w:line="276" w:lineRule="auto"/>
        <w:rPr>
          <w:b w:val="0"/>
          <w:bCs w:val="0"/>
        </w:rPr>
      </w:pPr>
      <w:r w:rsidR="6874AAE1">
        <w:rPr>
          <w:b w:val="0"/>
          <w:bCs w:val="0"/>
        </w:rPr>
        <w:t>Association Burundaise des Consommateur (Transparency International Burundi)</w:t>
      </w:r>
    </w:p>
    <w:p w:rsidR="6874AAE1" w:rsidP="211B80AB" w:rsidRDefault="6874AAE1" w14:paraId="1EA29C6A" w14:textId="69569047">
      <w:pPr>
        <w:pStyle w:val="ListParagraph"/>
        <w:numPr>
          <w:ilvl w:val="0"/>
          <w:numId w:val="9"/>
        </w:numPr>
        <w:spacing w:after="0" w:line="276" w:lineRule="auto"/>
        <w:rPr>
          <w:b w:val="0"/>
          <w:bCs w:val="0"/>
        </w:rPr>
      </w:pPr>
      <w:r w:rsidR="6874AAE1">
        <w:rPr>
          <w:b w:val="0"/>
          <w:bCs w:val="0"/>
        </w:rPr>
        <w:t>Association for Democracy in the Maldives (ADM)</w:t>
      </w:r>
    </w:p>
    <w:p w:rsidR="6874AAE1" w:rsidP="211B80AB" w:rsidRDefault="6874AAE1" w14:paraId="5A8FC010" w14:textId="79361B37">
      <w:pPr>
        <w:pStyle w:val="ListParagraph"/>
        <w:numPr>
          <w:ilvl w:val="0"/>
          <w:numId w:val="9"/>
        </w:numPr>
        <w:spacing w:after="0" w:line="276" w:lineRule="auto"/>
        <w:rPr>
          <w:b w:val="0"/>
          <w:bCs w:val="0"/>
        </w:rPr>
      </w:pPr>
      <w:r w:rsidR="6874AAE1">
        <w:rPr>
          <w:b w:val="0"/>
          <w:bCs w:val="0"/>
        </w:rPr>
        <w:t>Association for Democratic Reforms (ADR</w:t>
      </w:r>
      <w:r w:rsidR="4A2F3B59">
        <w:rPr>
          <w:b w:val="0"/>
          <w:bCs w:val="0"/>
        </w:rPr>
        <w:t>, India</w:t>
      </w:r>
      <w:r w:rsidR="6874AAE1">
        <w:rPr>
          <w:b w:val="0"/>
          <w:bCs w:val="0"/>
        </w:rPr>
        <w:t>)</w:t>
      </w:r>
    </w:p>
    <w:p w:rsidR="6874AAE1" w:rsidP="211B80AB" w:rsidRDefault="6874AAE1" w14:paraId="757D575C" w14:textId="036383CF">
      <w:pPr>
        <w:pStyle w:val="ListParagraph"/>
        <w:numPr>
          <w:ilvl w:val="0"/>
          <w:numId w:val="9"/>
        </w:numPr>
        <w:spacing w:after="0" w:line="276" w:lineRule="auto"/>
        <w:rPr>
          <w:b w:val="0"/>
          <w:bCs w:val="0"/>
        </w:rPr>
      </w:pPr>
      <w:r w:rsidR="6874AAE1">
        <w:rPr>
          <w:b w:val="0"/>
          <w:bCs w:val="0"/>
        </w:rPr>
        <w:t xml:space="preserve">Association Guinéenne pour la Transparence </w:t>
      </w:r>
    </w:p>
    <w:p w:rsidR="6874AAE1" w:rsidP="211B80AB" w:rsidRDefault="6874AAE1" w14:paraId="55E54525" w14:textId="7DEB71CF">
      <w:pPr>
        <w:pStyle w:val="ListParagraph"/>
        <w:numPr>
          <w:ilvl w:val="0"/>
          <w:numId w:val="9"/>
        </w:numPr>
        <w:spacing w:after="0" w:line="276" w:lineRule="auto"/>
        <w:rPr>
          <w:b w:val="0"/>
          <w:bCs w:val="0"/>
        </w:rPr>
      </w:pPr>
      <w:r w:rsidR="6874AAE1">
        <w:rPr>
          <w:b w:val="0"/>
          <w:bCs w:val="0"/>
        </w:rPr>
        <w:t>Association Nigérienne de Lutte Contre la Corruption (Transparency International Niger)</w:t>
      </w:r>
    </w:p>
    <w:p w:rsidR="6874AAE1" w:rsidP="211B80AB" w:rsidRDefault="6874AAE1" w14:paraId="6FACDCD1" w14:textId="0AC9F754">
      <w:pPr>
        <w:pStyle w:val="ListParagraph"/>
        <w:numPr>
          <w:ilvl w:val="0"/>
          <w:numId w:val="9"/>
        </w:numPr>
        <w:spacing w:after="0" w:line="276" w:lineRule="auto"/>
        <w:rPr>
          <w:b w:val="0"/>
          <w:bCs w:val="0"/>
        </w:rPr>
      </w:pPr>
      <w:r w:rsidR="6874AAE1">
        <w:rPr>
          <w:b w:val="0"/>
          <w:bCs w:val="0"/>
        </w:rPr>
        <w:t>AWTAD Organization for Combating Corruption</w:t>
      </w:r>
    </w:p>
    <w:p w:rsidR="6874AAE1" w:rsidP="211B80AB" w:rsidRDefault="6874AAE1" w14:paraId="77632CB4" w14:textId="65FB6EEA">
      <w:pPr>
        <w:pStyle w:val="ListParagraph"/>
        <w:numPr>
          <w:ilvl w:val="0"/>
          <w:numId w:val="9"/>
        </w:numPr>
        <w:spacing w:after="0" w:line="276" w:lineRule="auto"/>
        <w:rPr>
          <w:b w:val="0"/>
          <w:bCs w:val="0"/>
        </w:rPr>
      </w:pPr>
      <w:r w:rsidR="6874AAE1">
        <w:rPr>
          <w:b w:val="0"/>
          <w:bCs w:val="0"/>
        </w:rPr>
        <w:t>Bahrain Transparency (Transparency International Bahrain)</w:t>
      </w:r>
    </w:p>
    <w:p w:rsidR="6874AAE1" w:rsidP="211B80AB" w:rsidRDefault="6874AAE1" w14:paraId="05113ED0" w14:textId="11A7669F">
      <w:pPr>
        <w:pStyle w:val="ListParagraph"/>
        <w:numPr>
          <w:ilvl w:val="0"/>
          <w:numId w:val="9"/>
        </w:numPr>
        <w:spacing w:after="0" w:line="276" w:lineRule="auto"/>
        <w:rPr>
          <w:b w:val="0"/>
          <w:bCs w:val="0"/>
        </w:rPr>
      </w:pPr>
      <w:r w:rsidR="6874AAE1">
        <w:rPr>
          <w:b w:val="0"/>
          <w:bCs w:val="0"/>
        </w:rPr>
        <w:t xml:space="preserve">Bangladesh NGOs Network for Radio and Communication </w:t>
      </w:r>
    </w:p>
    <w:p w:rsidR="6874AAE1" w:rsidP="211B80AB" w:rsidRDefault="6874AAE1" w14:paraId="3AB92435" w14:textId="1BF84E69">
      <w:pPr>
        <w:pStyle w:val="ListParagraph"/>
        <w:numPr>
          <w:ilvl w:val="0"/>
          <w:numId w:val="9"/>
        </w:numPr>
        <w:spacing w:after="0" w:line="276" w:lineRule="auto"/>
        <w:rPr>
          <w:b w:val="0"/>
          <w:bCs w:val="0"/>
        </w:rPr>
      </w:pPr>
      <w:r w:rsidR="6874AAE1">
        <w:rPr>
          <w:b w:val="0"/>
          <w:bCs w:val="0"/>
        </w:rPr>
        <w:t xml:space="preserve">Besa Global </w:t>
      </w:r>
    </w:p>
    <w:p w:rsidR="6874AAE1" w:rsidP="211B80AB" w:rsidRDefault="6874AAE1" w14:paraId="15501293" w14:textId="007FB93B">
      <w:pPr>
        <w:pStyle w:val="ListParagraph"/>
        <w:numPr>
          <w:ilvl w:val="0"/>
          <w:numId w:val="9"/>
        </w:numPr>
        <w:spacing w:after="0" w:line="276" w:lineRule="auto"/>
        <w:rPr>
          <w:b w:val="0"/>
          <w:bCs w:val="0"/>
        </w:rPr>
      </w:pPr>
      <w:r w:rsidR="6874AAE1">
        <w:rPr>
          <w:b w:val="0"/>
          <w:bCs w:val="0"/>
        </w:rPr>
        <w:t xml:space="preserve">Center for Fiscal Transparency and Public Integrity </w:t>
      </w:r>
    </w:p>
    <w:p w:rsidR="6874AAE1" w:rsidP="211B80AB" w:rsidRDefault="6874AAE1" w14:paraId="4A975791" w14:textId="021CD2CE">
      <w:pPr>
        <w:pStyle w:val="ListParagraph"/>
        <w:numPr>
          <w:ilvl w:val="0"/>
          <w:numId w:val="9"/>
        </w:numPr>
        <w:spacing w:after="0" w:line="276" w:lineRule="auto"/>
        <w:rPr>
          <w:b w:val="0"/>
          <w:bCs w:val="0"/>
        </w:rPr>
      </w:pPr>
      <w:r w:rsidR="6874AAE1">
        <w:rPr>
          <w:b w:val="0"/>
          <w:bCs w:val="0"/>
        </w:rPr>
        <w:t>Center Science and Innovation for Development - SCiDEV</w:t>
      </w:r>
    </w:p>
    <w:p w:rsidR="6874AAE1" w:rsidP="211B80AB" w:rsidRDefault="6874AAE1" w14:paraId="4E8916AB" w14:textId="6B1F0F31">
      <w:pPr>
        <w:pStyle w:val="ListParagraph"/>
        <w:numPr>
          <w:ilvl w:val="0"/>
          <w:numId w:val="9"/>
        </w:numPr>
        <w:spacing w:after="0" w:line="276" w:lineRule="auto"/>
        <w:rPr>
          <w:b w:val="0"/>
          <w:bCs w:val="0"/>
        </w:rPr>
      </w:pPr>
      <w:r w:rsidR="6874AAE1">
        <w:rPr>
          <w:b w:val="0"/>
          <w:bCs w:val="0"/>
        </w:rPr>
        <w:t>Centre for Human Rights and Climate Change Research</w:t>
      </w:r>
    </w:p>
    <w:p w:rsidR="6874AAE1" w:rsidP="211B80AB" w:rsidRDefault="6874AAE1" w14:paraId="030F12EB" w14:textId="19A06834">
      <w:pPr>
        <w:pStyle w:val="ListParagraph"/>
        <w:numPr>
          <w:ilvl w:val="0"/>
          <w:numId w:val="9"/>
        </w:numPr>
        <w:spacing w:after="0" w:line="276" w:lineRule="auto"/>
        <w:rPr>
          <w:b w:val="0"/>
          <w:bCs w:val="0"/>
        </w:rPr>
      </w:pPr>
      <w:r w:rsidR="6874AAE1">
        <w:rPr>
          <w:b w:val="0"/>
          <w:bCs w:val="0"/>
        </w:rPr>
        <w:t>Centre for Peace and Development Initiatives (CPDI)</w:t>
      </w:r>
    </w:p>
    <w:p w:rsidR="6874AAE1" w:rsidP="211B80AB" w:rsidRDefault="6874AAE1" w14:paraId="7511C340" w14:textId="6139F4E4">
      <w:pPr>
        <w:pStyle w:val="ListParagraph"/>
        <w:numPr>
          <w:ilvl w:val="0"/>
          <w:numId w:val="9"/>
        </w:numPr>
        <w:spacing w:after="0" w:line="276" w:lineRule="auto"/>
        <w:rPr>
          <w:b w:val="0"/>
          <w:bCs w:val="0"/>
        </w:rPr>
      </w:pPr>
      <w:r w:rsidR="6874AAE1">
        <w:rPr>
          <w:b w:val="0"/>
          <w:bCs w:val="0"/>
        </w:rPr>
        <w:t>Centre Stratégique Pour La Promotion Du Développement Durable (CSPDD)</w:t>
      </w:r>
    </w:p>
    <w:p w:rsidR="6874AAE1" w:rsidP="211B80AB" w:rsidRDefault="6874AAE1" w14:paraId="2484760C" w14:textId="3960EFE7">
      <w:pPr>
        <w:pStyle w:val="ListParagraph"/>
        <w:numPr>
          <w:ilvl w:val="0"/>
          <w:numId w:val="9"/>
        </w:numPr>
        <w:spacing w:after="0" w:line="276" w:lineRule="auto"/>
        <w:rPr>
          <w:b w:val="0"/>
          <w:bCs w:val="0"/>
        </w:rPr>
      </w:pPr>
      <w:r w:rsidR="6874AAE1">
        <w:rPr>
          <w:b w:val="0"/>
          <w:bCs w:val="0"/>
        </w:rPr>
        <w:t>Centro de Gobernanza Publica y Corporativa</w:t>
      </w:r>
    </w:p>
    <w:p w:rsidR="6874AAE1" w:rsidP="211B80AB" w:rsidRDefault="6874AAE1" w14:paraId="04DDE9C6" w14:textId="7AD594B8">
      <w:pPr>
        <w:pStyle w:val="ListParagraph"/>
        <w:numPr>
          <w:ilvl w:val="0"/>
          <w:numId w:val="9"/>
        </w:numPr>
        <w:spacing w:after="0" w:line="276" w:lineRule="auto"/>
        <w:rPr>
          <w:b w:val="0"/>
          <w:bCs w:val="0"/>
        </w:rPr>
      </w:pPr>
      <w:r w:rsidR="6874AAE1">
        <w:rPr>
          <w:b w:val="0"/>
          <w:bCs w:val="0"/>
        </w:rPr>
        <w:t>CHESNO Movement</w:t>
      </w:r>
    </w:p>
    <w:p w:rsidR="6874AAE1" w:rsidP="211B80AB" w:rsidRDefault="6874AAE1" w14:paraId="45CF99C1" w14:textId="6F886F6E">
      <w:pPr>
        <w:pStyle w:val="ListParagraph"/>
        <w:numPr>
          <w:ilvl w:val="0"/>
          <w:numId w:val="9"/>
        </w:numPr>
        <w:spacing w:after="0" w:line="276" w:lineRule="auto"/>
        <w:rPr>
          <w:b w:val="0"/>
          <w:bCs w:val="0"/>
        </w:rPr>
      </w:pPr>
      <w:r w:rsidR="6874AAE1">
        <w:rPr>
          <w:b w:val="0"/>
          <w:bCs w:val="0"/>
        </w:rPr>
        <w:t>Children and Young People Living for Peace (CYPLP)</w:t>
      </w:r>
    </w:p>
    <w:p w:rsidR="6874AAE1" w:rsidP="211B80AB" w:rsidRDefault="6874AAE1" w14:paraId="35027176" w14:textId="491DB144">
      <w:pPr>
        <w:pStyle w:val="ListParagraph"/>
        <w:numPr>
          <w:ilvl w:val="0"/>
          <w:numId w:val="9"/>
        </w:numPr>
        <w:spacing w:after="0" w:line="276" w:lineRule="auto"/>
        <w:rPr>
          <w:b w:val="0"/>
          <w:bCs w:val="0"/>
        </w:rPr>
      </w:pPr>
      <w:r w:rsidR="6874AAE1">
        <w:rPr>
          <w:b w:val="0"/>
          <w:bCs w:val="0"/>
        </w:rPr>
        <w:t>CiFAR - Civil Forum for Asset Recovery e.V.</w:t>
      </w:r>
    </w:p>
    <w:p w:rsidR="6874AAE1" w:rsidP="211B80AB" w:rsidRDefault="6874AAE1" w14:paraId="606DFA62" w14:textId="78C36B44">
      <w:pPr>
        <w:pStyle w:val="ListParagraph"/>
        <w:numPr>
          <w:ilvl w:val="0"/>
          <w:numId w:val="9"/>
        </w:numPr>
        <w:spacing w:after="0" w:line="276" w:lineRule="auto"/>
        <w:rPr>
          <w:b w:val="0"/>
          <w:bCs w:val="0"/>
        </w:rPr>
      </w:pPr>
      <w:r w:rsidR="6874AAE1">
        <w:rPr>
          <w:b w:val="0"/>
          <w:bCs w:val="0"/>
        </w:rPr>
        <w:t>CISE Malawi</w:t>
      </w:r>
    </w:p>
    <w:p w:rsidR="6874AAE1" w:rsidP="211B80AB" w:rsidRDefault="6874AAE1" w14:paraId="1E9B4D73" w14:textId="304B86D0">
      <w:pPr>
        <w:pStyle w:val="ListParagraph"/>
        <w:numPr>
          <w:ilvl w:val="0"/>
          <w:numId w:val="9"/>
        </w:numPr>
        <w:spacing w:after="0" w:line="276" w:lineRule="auto"/>
        <w:rPr>
          <w:b w:val="0"/>
          <w:bCs w:val="0"/>
        </w:rPr>
      </w:pPr>
      <w:r w:rsidR="6874AAE1">
        <w:rPr>
          <w:b w:val="0"/>
          <w:bCs w:val="0"/>
        </w:rPr>
        <w:t>Civil Society Legislative Advocacy Centre - CISLAC (Transparency International Nigeria)</w:t>
      </w:r>
    </w:p>
    <w:p w:rsidR="6874AAE1" w:rsidP="211B80AB" w:rsidRDefault="6874AAE1" w14:paraId="2C2F5A0E" w14:textId="38B3850B">
      <w:pPr>
        <w:pStyle w:val="ListParagraph"/>
        <w:numPr>
          <w:ilvl w:val="0"/>
          <w:numId w:val="9"/>
        </w:numPr>
        <w:spacing w:after="0" w:line="276" w:lineRule="auto"/>
        <w:rPr>
          <w:b w:val="0"/>
          <w:bCs w:val="0"/>
        </w:rPr>
      </w:pPr>
      <w:r w:rsidR="6874AAE1">
        <w:rPr>
          <w:b w:val="0"/>
          <w:bCs w:val="0"/>
        </w:rPr>
        <w:t xml:space="preserve">CLUB Ohada Thiès </w:t>
      </w:r>
    </w:p>
    <w:p w:rsidR="6874AAE1" w:rsidP="211B80AB" w:rsidRDefault="6874AAE1" w14:paraId="43564B9F" w14:textId="6C7C7EA5">
      <w:pPr>
        <w:pStyle w:val="ListParagraph"/>
        <w:numPr>
          <w:ilvl w:val="0"/>
          <w:numId w:val="9"/>
        </w:numPr>
        <w:spacing w:after="0" w:line="276" w:lineRule="auto"/>
        <w:rPr>
          <w:b w:val="0"/>
          <w:bCs w:val="0"/>
        </w:rPr>
      </w:pPr>
      <w:r w:rsidR="6874AAE1">
        <w:rPr>
          <w:b w:val="0"/>
          <w:bCs w:val="0"/>
        </w:rPr>
        <w:t xml:space="preserve">COMMUNITY ACTION FOR HEALTH AND DEVELOPMENT </w:t>
      </w:r>
    </w:p>
    <w:p w:rsidR="6874AAE1" w:rsidP="211B80AB" w:rsidRDefault="6874AAE1" w14:paraId="1A18202E" w14:textId="53D69ADC">
      <w:pPr>
        <w:pStyle w:val="ListParagraph"/>
        <w:numPr>
          <w:ilvl w:val="0"/>
          <w:numId w:val="9"/>
        </w:numPr>
        <w:spacing w:after="0" w:line="276" w:lineRule="auto"/>
        <w:rPr>
          <w:b w:val="0"/>
          <w:bCs w:val="0"/>
        </w:rPr>
      </w:pPr>
      <w:r w:rsidR="6874AAE1">
        <w:rPr>
          <w:b w:val="0"/>
          <w:bCs w:val="0"/>
        </w:rPr>
        <w:t>Corruption Watch (Transparency International South Africa)</w:t>
      </w:r>
    </w:p>
    <w:p w:rsidR="15F5FFEF" w:rsidP="211B80AB" w:rsidRDefault="15F5FFEF" w14:paraId="4DB1669F" w14:textId="06393617">
      <w:pPr>
        <w:pStyle w:val="ListParagraph"/>
        <w:numPr>
          <w:ilvl w:val="0"/>
          <w:numId w:val="9"/>
        </w:numPr>
        <w:spacing w:after="0" w:line="276" w:lineRule="auto"/>
        <w:rPr>
          <w:b w:val="0"/>
          <w:bCs w:val="0"/>
        </w:rPr>
      </w:pPr>
      <w:r w:rsidR="15F5FFEF">
        <w:rPr>
          <w:b w:val="0"/>
          <w:bCs w:val="0"/>
        </w:rPr>
        <w:t>CREFDI</w:t>
      </w:r>
    </w:p>
    <w:p w:rsidR="1C06EFCD" w:rsidP="211B80AB" w:rsidRDefault="1C06EFCD" w14:paraId="567E0CDA" w14:textId="48F15EEB">
      <w:pPr>
        <w:pStyle w:val="ListParagraph"/>
        <w:numPr>
          <w:ilvl w:val="0"/>
          <w:numId w:val="9"/>
        </w:numPr>
        <w:spacing w:after="0" w:line="276" w:lineRule="auto"/>
        <w:rPr>
          <w:b w:val="0"/>
          <w:bCs w:val="0"/>
        </w:rPr>
      </w:pPr>
      <w:r w:rsidR="1C06EFCD">
        <w:rPr>
          <w:b w:val="0"/>
          <w:bCs w:val="0"/>
        </w:rPr>
        <w:t>Democracy Reporting International</w:t>
      </w:r>
    </w:p>
    <w:p w:rsidR="1C06EFCD" w:rsidP="211B80AB" w:rsidRDefault="1C06EFCD" w14:paraId="5A54C2CE" w14:textId="56192F14">
      <w:pPr>
        <w:pStyle w:val="ListParagraph"/>
        <w:numPr>
          <w:ilvl w:val="0"/>
          <w:numId w:val="9"/>
        </w:numPr>
        <w:spacing w:after="0" w:line="276" w:lineRule="auto"/>
        <w:rPr>
          <w:b w:val="0"/>
          <w:bCs w:val="0"/>
        </w:rPr>
      </w:pPr>
      <w:r w:rsidR="1C06EFCD">
        <w:rPr>
          <w:b w:val="0"/>
          <w:bCs w:val="0"/>
        </w:rPr>
        <w:t>Democratic Insights Group</w:t>
      </w:r>
    </w:p>
    <w:p w:rsidR="6874AAE1" w:rsidP="211B80AB" w:rsidRDefault="6874AAE1" w14:paraId="60FBCDA6" w14:textId="6EB5FA82">
      <w:pPr>
        <w:pStyle w:val="ListParagraph"/>
        <w:numPr>
          <w:ilvl w:val="0"/>
          <w:numId w:val="9"/>
        </w:numPr>
        <w:spacing w:after="0" w:line="276" w:lineRule="auto"/>
        <w:rPr>
          <w:b w:val="0"/>
          <w:bCs w:val="0"/>
        </w:rPr>
      </w:pPr>
      <w:r w:rsidR="6874AAE1">
        <w:rPr>
          <w:b w:val="0"/>
          <w:bCs w:val="0"/>
        </w:rPr>
        <w:t xml:space="preserve">Eagle Eye Transparency And Integrity Initiative </w:t>
      </w:r>
    </w:p>
    <w:p w:rsidR="6874AAE1" w:rsidP="211B80AB" w:rsidRDefault="6874AAE1" w14:paraId="55582679" w14:textId="7931CD0D">
      <w:pPr>
        <w:pStyle w:val="ListParagraph"/>
        <w:numPr>
          <w:ilvl w:val="0"/>
          <w:numId w:val="9"/>
        </w:numPr>
        <w:spacing w:after="0" w:line="276" w:lineRule="auto"/>
        <w:rPr>
          <w:b w:val="0"/>
          <w:bCs w:val="0"/>
        </w:rPr>
      </w:pPr>
      <w:r w:rsidR="6874AAE1">
        <w:rPr>
          <w:b w:val="0"/>
          <w:bCs w:val="0"/>
        </w:rPr>
        <w:t>Earth League International (ELI)</w:t>
      </w:r>
    </w:p>
    <w:p w:rsidR="6874AAE1" w:rsidP="211B80AB" w:rsidRDefault="6874AAE1" w14:paraId="68F3D87F" w14:textId="4678C38B">
      <w:pPr>
        <w:pStyle w:val="ListParagraph"/>
        <w:numPr>
          <w:ilvl w:val="0"/>
          <w:numId w:val="9"/>
        </w:numPr>
        <w:spacing w:after="0" w:line="276" w:lineRule="auto"/>
        <w:rPr>
          <w:b w:val="0"/>
          <w:bCs w:val="0"/>
        </w:rPr>
      </w:pPr>
      <w:r w:rsidR="6874AAE1">
        <w:rPr>
          <w:b w:val="0"/>
          <w:bCs w:val="0"/>
        </w:rPr>
        <w:t>Electoral Support Network of Southern Africa</w:t>
      </w:r>
    </w:p>
    <w:p w:rsidR="6874AAE1" w:rsidP="211B80AB" w:rsidRDefault="6874AAE1" w14:paraId="50CC001C" w14:textId="73984260">
      <w:pPr>
        <w:pStyle w:val="ListParagraph"/>
        <w:numPr>
          <w:ilvl w:val="0"/>
          <w:numId w:val="9"/>
        </w:numPr>
        <w:spacing w:after="0" w:line="276" w:lineRule="auto"/>
        <w:rPr>
          <w:b w:val="0"/>
          <w:bCs w:val="0"/>
        </w:rPr>
      </w:pPr>
      <w:r w:rsidR="6874AAE1">
        <w:rPr>
          <w:b w:val="0"/>
          <w:bCs w:val="0"/>
        </w:rPr>
        <w:t>Friends of Angola</w:t>
      </w:r>
    </w:p>
    <w:p w:rsidR="6874AAE1" w:rsidP="211B80AB" w:rsidRDefault="6874AAE1" w14:paraId="21B75067" w14:textId="63414D38">
      <w:pPr>
        <w:pStyle w:val="ListParagraph"/>
        <w:numPr>
          <w:ilvl w:val="0"/>
          <w:numId w:val="9"/>
        </w:numPr>
        <w:spacing w:after="0" w:line="276" w:lineRule="auto"/>
        <w:rPr>
          <w:b w:val="0"/>
          <w:bCs w:val="0"/>
        </w:rPr>
      </w:pPr>
      <w:r w:rsidR="6874AAE1">
        <w:rPr>
          <w:b w:val="0"/>
          <w:bCs w:val="0"/>
        </w:rPr>
        <w:t>Fundación Ciudadanía y Desarrollo (Transparency International Ecuador)</w:t>
      </w:r>
    </w:p>
    <w:p w:rsidR="6874AAE1" w:rsidP="211B80AB" w:rsidRDefault="6874AAE1" w14:paraId="10A31555" w14:textId="05174CEB">
      <w:pPr>
        <w:pStyle w:val="ListParagraph"/>
        <w:numPr>
          <w:ilvl w:val="0"/>
          <w:numId w:val="9"/>
        </w:numPr>
        <w:spacing w:after="0" w:line="276" w:lineRule="auto"/>
        <w:rPr>
          <w:b w:val="0"/>
          <w:bCs w:val="0"/>
        </w:rPr>
      </w:pPr>
      <w:r w:rsidR="6874AAE1">
        <w:rPr>
          <w:b w:val="0"/>
          <w:bCs w:val="0"/>
        </w:rPr>
        <w:t>Fundacion Multitudes</w:t>
      </w:r>
      <w:r w:rsidR="0C130F92">
        <w:rPr>
          <w:b w:val="0"/>
          <w:bCs w:val="0"/>
        </w:rPr>
        <w:t xml:space="preserve"> (Chile)</w:t>
      </w:r>
    </w:p>
    <w:p w:rsidR="6874AAE1" w:rsidP="211B80AB" w:rsidRDefault="6874AAE1" w14:paraId="1A1B8E65" w14:textId="39593374">
      <w:pPr>
        <w:pStyle w:val="ListParagraph"/>
        <w:numPr>
          <w:ilvl w:val="0"/>
          <w:numId w:val="9"/>
        </w:numPr>
        <w:spacing w:after="0" w:line="276" w:lineRule="auto"/>
        <w:rPr>
          <w:b w:val="0"/>
          <w:bCs w:val="0"/>
        </w:rPr>
      </w:pPr>
      <w:r w:rsidR="6874AAE1">
        <w:rPr>
          <w:b w:val="0"/>
          <w:bCs w:val="0"/>
        </w:rPr>
        <w:t xml:space="preserve">Fundación Nacional para el Desarrollo (Transparency International El Salvador) </w:t>
      </w:r>
    </w:p>
    <w:p w:rsidR="6874AAE1" w:rsidP="211B80AB" w:rsidRDefault="6874AAE1" w14:paraId="59BA66B1" w14:textId="2C5658D3">
      <w:pPr>
        <w:pStyle w:val="ListParagraph"/>
        <w:numPr>
          <w:ilvl w:val="0"/>
          <w:numId w:val="9"/>
        </w:numPr>
        <w:spacing w:after="0" w:line="276" w:lineRule="auto"/>
        <w:rPr>
          <w:b w:val="0"/>
          <w:bCs w:val="0"/>
        </w:rPr>
      </w:pPr>
      <w:r w:rsidR="6874AAE1">
        <w:rPr>
          <w:b w:val="0"/>
          <w:bCs w:val="0"/>
        </w:rPr>
        <w:t>Fundeps</w:t>
      </w:r>
      <w:r w:rsidR="0B596E9E">
        <w:rPr>
          <w:b w:val="0"/>
          <w:bCs w:val="0"/>
        </w:rPr>
        <w:t xml:space="preserve"> (Argentina)</w:t>
      </w:r>
    </w:p>
    <w:p w:rsidR="2D2F0AD0" w:rsidP="211B80AB" w:rsidRDefault="2D2F0AD0" w14:paraId="586F335A" w14:textId="0FD24490">
      <w:pPr>
        <w:pStyle w:val="ListParagraph"/>
        <w:numPr>
          <w:ilvl w:val="0"/>
          <w:numId w:val="9"/>
        </w:numPr>
        <w:spacing w:after="0" w:line="276" w:lineRule="auto"/>
        <w:rPr>
          <w:b w:val="0"/>
          <w:bCs w:val="0"/>
        </w:rPr>
      </w:pPr>
      <w:r w:rsidR="2D2F0AD0">
        <w:rPr>
          <w:b w:val="0"/>
          <w:bCs w:val="0"/>
        </w:rPr>
        <w:t>Good Governance Team Nigeria (</w:t>
      </w:r>
      <w:r w:rsidR="6874AAE1">
        <w:rPr>
          <w:b w:val="0"/>
          <w:bCs w:val="0"/>
        </w:rPr>
        <w:t>GGTNIGERIA</w:t>
      </w:r>
      <w:r w:rsidR="2DD18F5B">
        <w:rPr>
          <w:b w:val="0"/>
          <w:bCs w:val="0"/>
        </w:rPr>
        <w:t>)</w:t>
      </w:r>
    </w:p>
    <w:p w:rsidR="1F36A783" w:rsidP="211B80AB" w:rsidRDefault="1F36A783" w14:paraId="1E07E608" w14:textId="73C305F0">
      <w:pPr>
        <w:pStyle w:val="ListParagraph"/>
        <w:numPr>
          <w:ilvl w:val="0"/>
          <w:numId w:val="9"/>
        </w:numPr>
        <w:spacing w:after="0" w:line="276" w:lineRule="auto"/>
        <w:rPr>
          <w:b w:val="0"/>
          <w:bCs w:val="0"/>
        </w:rPr>
      </w:pPr>
      <w:r w:rsidR="1F36A783">
        <w:rPr>
          <w:b w:val="0"/>
          <w:bCs w:val="0"/>
        </w:rPr>
        <w:t>Godiya</w:t>
      </w:r>
      <w:r w:rsidR="1F36A783">
        <w:rPr>
          <w:b w:val="0"/>
          <w:bCs w:val="0"/>
        </w:rPr>
        <w:t xml:space="preserve"> Women Education and Sustainable Development Initiative</w:t>
      </w:r>
    </w:p>
    <w:p w:rsidR="6874AAE1" w:rsidP="211B80AB" w:rsidRDefault="6874AAE1" w14:paraId="30EF6BC8" w14:textId="45CED25E">
      <w:pPr>
        <w:pStyle w:val="ListParagraph"/>
        <w:numPr>
          <w:ilvl w:val="0"/>
          <w:numId w:val="9"/>
        </w:numPr>
        <w:spacing w:after="0" w:line="276" w:lineRule="auto"/>
        <w:rPr>
          <w:b w:val="0"/>
          <w:bCs w:val="0"/>
        </w:rPr>
      </w:pPr>
      <w:r w:rsidR="6874AAE1">
        <w:rPr>
          <w:b w:val="0"/>
          <w:bCs w:val="0"/>
        </w:rPr>
        <w:t>Gong</w:t>
      </w:r>
      <w:r w:rsidR="51263F68">
        <w:rPr>
          <w:b w:val="0"/>
          <w:bCs w:val="0"/>
        </w:rPr>
        <w:t xml:space="preserve"> (Croatia)</w:t>
      </w:r>
    </w:p>
    <w:p w:rsidR="6874AAE1" w:rsidP="211B80AB" w:rsidRDefault="6874AAE1" w14:paraId="6E82C96C" w14:textId="7033AE95">
      <w:pPr>
        <w:pStyle w:val="ListParagraph"/>
        <w:numPr>
          <w:ilvl w:val="0"/>
          <w:numId w:val="9"/>
        </w:numPr>
        <w:spacing w:after="0" w:line="276" w:lineRule="auto"/>
        <w:rPr>
          <w:b w:val="0"/>
          <w:bCs w:val="0"/>
        </w:rPr>
      </w:pPr>
      <w:r w:rsidR="6874AAE1">
        <w:rPr>
          <w:b w:val="0"/>
          <w:bCs w:val="0"/>
        </w:rPr>
        <w:t xml:space="preserve">Good Governance Africa </w:t>
      </w:r>
    </w:p>
    <w:p w:rsidR="6874AAE1" w:rsidP="211B80AB" w:rsidRDefault="6874AAE1" w14:paraId="66C5DD2C" w14:textId="66E76470">
      <w:pPr>
        <w:pStyle w:val="ListParagraph"/>
        <w:numPr>
          <w:ilvl w:val="0"/>
          <w:numId w:val="9"/>
        </w:numPr>
        <w:spacing w:after="0" w:line="276" w:lineRule="auto"/>
        <w:rPr>
          <w:b w:val="0"/>
          <w:bCs w:val="0"/>
        </w:rPr>
      </w:pPr>
      <w:r w:rsidR="6874AAE1">
        <w:rPr>
          <w:b w:val="0"/>
          <w:bCs w:val="0"/>
        </w:rPr>
        <w:t>GTA Foundation</w:t>
      </w:r>
    </w:p>
    <w:p w:rsidR="6874AAE1" w:rsidP="211B80AB" w:rsidRDefault="6874AAE1" w14:paraId="68D41EBA" w14:textId="7F36585B">
      <w:pPr>
        <w:pStyle w:val="ListParagraph"/>
        <w:numPr>
          <w:ilvl w:val="0"/>
          <w:numId w:val="9"/>
        </w:numPr>
        <w:spacing w:after="0" w:line="276" w:lineRule="auto"/>
        <w:rPr>
          <w:b w:val="0"/>
          <w:bCs w:val="0"/>
        </w:rPr>
      </w:pPr>
      <w:r w:rsidR="6874AAE1">
        <w:rPr>
          <w:b w:val="0"/>
          <w:bCs w:val="0"/>
        </w:rPr>
        <w:t>Indonesia Corruption Watch</w:t>
      </w:r>
    </w:p>
    <w:p w:rsidR="6874AAE1" w:rsidP="211B80AB" w:rsidRDefault="6874AAE1" w14:paraId="0600C630" w14:textId="296AD8A4">
      <w:pPr>
        <w:pStyle w:val="ListParagraph"/>
        <w:numPr>
          <w:ilvl w:val="0"/>
          <w:numId w:val="9"/>
        </w:numPr>
        <w:spacing w:after="0" w:line="276" w:lineRule="auto"/>
        <w:rPr>
          <w:b w:val="0"/>
          <w:bCs w:val="0"/>
        </w:rPr>
      </w:pPr>
      <w:r w:rsidR="6874AAE1">
        <w:rPr>
          <w:b w:val="0"/>
          <w:bCs w:val="0"/>
        </w:rPr>
        <w:t>Institute for Democracy and Economic Affairs (IDEAS)</w:t>
      </w:r>
    </w:p>
    <w:p w:rsidR="6874AAE1" w:rsidP="211B80AB" w:rsidRDefault="6874AAE1" w14:paraId="40E0B79B" w14:textId="18FA50F9">
      <w:pPr>
        <w:pStyle w:val="ListParagraph"/>
        <w:numPr>
          <w:ilvl w:val="0"/>
          <w:numId w:val="9"/>
        </w:numPr>
        <w:spacing w:after="0" w:line="276" w:lineRule="auto"/>
        <w:rPr>
          <w:b w:val="0"/>
          <w:bCs w:val="0"/>
        </w:rPr>
      </w:pPr>
      <w:r w:rsidR="6874AAE1">
        <w:rPr>
          <w:b w:val="0"/>
          <w:bCs w:val="0"/>
        </w:rPr>
        <w:t xml:space="preserve">Institute for Democracy and Mediation </w:t>
      </w:r>
    </w:p>
    <w:p w:rsidR="6874AAE1" w:rsidP="211B80AB" w:rsidRDefault="6874AAE1" w14:paraId="53DD5C09" w14:textId="0FA81EEB">
      <w:pPr>
        <w:pStyle w:val="ListParagraph"/>
        <w:numPr>
          <w:ilvl w:val="0"/>
          <w:numId w:val="9"/>
        </w:numPr>
        <w:spacing w:after="0" w:line="276" w:lineRule="auto"/>
        <w:rPr>
          <w:b w:val="0"/>
          <w:bCs w:val="0"/>
        </w:rPr>
      </w:pPr>
      <w:r w:rsidR="6874AAE1">
        <w:rPr>
          <w:b w:val="0"/>
          <w:bCs w:val="0"/>
        </w:rPr>
        <w:t>Institute for Democratic Reforms &amp; Electoral Studies (IRES)</w:t>
      </w:r>
    </w:p>
    <w:p w:rsidR="6874AAE1" w:rsidP="211B80AB" w:rsidRDefault="6874AAE1" w14:paraId="063E6B99" w14:textId="5EF4371A">
      <w:pPr>
        <w:pStyle w:val="ListParagraph"/>
        <w:numPr>
          <w:ilvl w:val="0"/>
          <w:numId w:val="9"/>
        </w:numPr>
        <w:spacing w:after="0" w:line="276" w:lineRule="auto"/>
        <w:rPr>
          <w:b w:val="0"/>
          <w:bCs w:val="0"/>
        </w:rPr>
      </w:pPr>
      <w:r w:rsidR="6874AAE1">
        <w:rPr>
          <w:b w:val="0"/>
          <w:bCs w:val="0"/>
        </w:rPr>
        <w:t xml:space="preserve">Institute for Security Studies </w:t>
      </w:r>
    </w:p>
    <w:p w:rsidR="6874AAE1" w:rsidP="211B80AB" w:rsidRDefault="6874AAE1" w14:paraId="35693AF0" w14:textId="67A8AD7B">
      <w:pPr>
        <w:pStyle w:val="ListParagraph"/>
        <w:numPr>
          <w:ilvl w:val="0"/>
          <w:numId w:val="9"/>
        </w:numPr>
        <w:spacing w:after="0" w:line="276" w:lineRule="auto"/>
        <w:rPr>
          <w:b w:val="0"/>
          <w:bCs w:val="0"/>
        </w:rPr>
      </w:pPr>
      <w:r w:rsidR="6874AAE1">
        <w:rPr>
          <w:b w:val="0"/>
          <w:bCs w:val="0"/>
        </w:rPr>
        <w:t>Instituto Panamericano de Derecho y Tecnología (IPANDETEC)</w:t>
      </w:r>
    </w:p>
    <w:p w:rsidR="6874AAE1" w:rsidP="211B80AB" w:rsidRDefault="6874AAE1" w14:paraId="750351AD" w14:textId="74D569EC">
      <w:pPr>
        <w:pStyle w:val="ListParagraph"/>
        <w:numPr>
          <w:ilvl w:val="0"/>
          <w:numId w:val="9"/>
        </w:numPr>
        <w:spacing w:after="0" w:line="276" w:lineRule="auto"/>
        <w:rPr>
          <w:b w:val="0"/>
          <w:bCs w:val="0"/>
        </w:rPr>
      </w:pPr>
      <w:r w:rsidR="6874AAE1">
        <w:rPr>
          <w:b w:val="0"/>
          <w:bCs w:val="0"/>
        </w:rPr>
        <w:t xml:space="preserve">Jordan Transparency Center </w:t>
      </w:r>
    </w:p>
    <w:p w:rsidR="6874AAE1" w:rsidP="211B80AB" w:rsidRDefault="6874AAE1" w14:paraId="4145FD03" w14:textId="203A86F7">
      <w:pPr>
        <w:pStyle w:val="ListParagraph"/>
        <w:numPr>
          <w:ilvl w:val="0"/>
          <w:numId w:val="9"/>
        </w:numPr>
        <w:spacing w:after="0" w:line="276" w:lineRule="auto"/>
        <w:rPr>
          <w:b w:val="0"/>
          <w:bCs w:val="0"/>
        </w:rPr>
      </w:pPr>
      <w:r w:rsidR="6874AAE1">
        <w:rPr>
          <w:b w:val="0"/>
          <w:bCs w:val="0"/>
        </w:rPr>
        <w:t>Kosova Democratic Institute (Transparency International Kosovo)</w:t>
      </w:r>
    </w:p>
    <w:p w:rsidR="6874AAE1" w:rsidP="211B80AB" w:rsidRDefault="6874AAE1" w14:paraId="56D3CB93" w14:textId="3BEACB4B">
      <w:pPr>
        <w:pStyle w:val="ListParagraph"/>
        <w:numPr>
          <w:ilvl w:val="0"/>
          <w:numId w:val="9"/>
        </w:numPr>
        <w:spacing w:after="0" w:line="276" w:lineRule="auto"/>
        <w:rPr>
          <w:b w:val="0"/>
          <w:bCs w:val="0"/>
        </w:rPr>
      </w:pPr>
      <w:r w:rsidR="6874AAE1">
        <w:rPr>
          <w:b w:val="0"/>
          <w:bCs w:val="0"/>
        </w:rPr>
        <w:t>Libera - Associazioni, nomi e numeri contro le mafie</w:t>
      </w:r>
    </w:p>
    <w:p w:rsidR="6874AAE1" w:rsidP="211B80AB" w:rsidRDefault="6874AAE1" w14:paraId="2F7D515C" w14:textId="12F0E236">
      <w:pPr>
        <w:pStyle w:val="ListParagraph"/>
        <w:numPr>
          <w:ilvl w:val="0"/>
          <w:numId w:val="9"/>
        </w:numPr>
        <w:spacing w:after="0" w:line="276" w:lineRule="auto"/>
        <w:rPr>
          <w:b w:val="0"/>
          <w:bCs w:val="0"/>
        </w:rPr>
      </w:pPr>
      <w:r w:rsidR="6874AAE1">
        <w:rPr>
          <w:b w:val="0"/>
          <w:bCs w:val="0"/>
        </w:rPr>
        <w:t xml:space="preserve">Liberia CSOs Anti-Corruption Coalition </w:t>
      </w:r>
    </w:p>
    <w:p w:rsidR="6874AAE1" w:rsidP="211B80AB" w:rsidRDefault="6874AAE1" w14:paraId="7E6EBBC5" w14:textId="61FF54AC">
      <w:pPr>
        <w:pStyle w:val="ListParagraph"/>
        <w:numPr>
          <w:ilvl w:val="0"/>
          <w:numId w:val="9"/>
        </w:numPr>
        <w:spacing w:after="0" w:line="276" w:lineRule="auto"/>
        <w:rPr>
          <w:b w:val="0"/>
          <w:bCs w:val="0"/>
        </w:rPr>
      </w:pPr>
      <w:r w:rsidR="6874AAE1">
        <w:rPr>
          <w:b w:val="0"/>
          <w:bCs w:val="0"/>
        </w:rPr>
        <w:t xml:space="preserve">Ligue </w:t>
      </w:r>
      <w:r w:rsidR="6874AAE1">
        <w:rPr>
          <w:b w:val="0"/>
          <w:bCs w:val="0"/>
        </w:rPr>
        <w:t>Congolaise</w:t>
      </w:r>
      <w:r w:rsidR="6874AAE1">
        <w:rPr>
          <w:b w:val="0"/>
          <w:bCs w:val="0"/>
        </w:rPr>
        <w:t xml:space="preserve"> de </w:t>
      </w:r>
      <w:r w:rsidR="6874AAE1">
        <w:rPr>
          <w:b w:val="0"/>
          <w:bCs w:val="0"/>
        </w:rPr>
        <w:t>lutte</w:t>
      </w:r>
      <w:r w:rsidR="6874AAE1">
        <w:rPr>
          <w:b w:val="0"/>
          <w:bCs w:val="0"/>
        </w:rPr>
        <w:t xml:space="preserve"> </w:t>
      </w:r>
      <w:r w:rsidR="6874AAE1">
        <w:rPr>
          <w:b w:val="0"/>
          <w:bCs w:val="0"/>
        </w:rPr>
        <w:t>contre</w:t>
      </w:r>
      <w:r w:rsidR="6874AAE1">
        <w:rPr>
          <w:b w:val="0"/>
          <w:bCs w:val="0"/>
        </w:rPr>
        <w:t xml:space="preserve"> la Corruption - LICOCO (Transparency International Democratic Republic of the Congo)</w:t>
      </w:r>
    </w:p>
    <w:p w:rsidR="6874AAE1" w:rsidP="211B80AB" w:rsidRDefault="6874AAE1" w14:paraId="2A499EF5" w14:textId="02A1B85A">
      <w:pPr>
        <w:pStyle w:val="ListParagraph"/>
        <w:numPr>
          <w:ilvl w:val="0"/>
          <w:numId w:val="9"/>
        </w:numPr>
        <w:spacing w:after="0" w:line="276" w:lineRule="auto"/>
        <w:rPr>
          <w:b w:val="0"/>
          <w:bCs w:val="0"/>
        </w:rPr>
      </w:pPr>
      <w:r w:rsidR="6874AAE1">
        <w:rPr>
          <w:b w:val="0"/>
          <w:bCs w:val="0"/>
        </w:rPr>
        <w:t>Maison des Organisations de la Société Civile (MOSC) Anjouan</w:t>
      </w:r>
    </w:p>
    <w:p w:rsidR="6874AAE1" w:rsidP="211B80AB" w:rsidRDefault="6874AAE1" w14:paraId="6058C567" w14:textId="65680BEA">
      <w:pPr>
        <w:pStyle w:val="ListParagraph"/>
        <w:numPr>
          <w:ilvl w:val="0"/>
          <w:numId w:val="9"/>
        </w:numPr>
        <w:spacing w:after="0" w:line="276" w:lineRule="auto"/>
        <w:rPr>
          <w:b w:val="0"/>
          <w:bCs w:val="0"/>
        </w:rPr>
      </w:pPr>
      <w:r w:rsidR="6874AAE1">
        <w:rPr>
          <w:b w:val="0"/>
          <w:bCs w:val="0"/>
        </w:rPr>
        <w:t>Metamorphosis Foundation for Internet and Society</w:t>
      </w:r>
    </w:p>
    <w:p w:rsidR="6874AAE1" w:rsidP="211B80AB" w:rsidRDefault="6874AAE1" w14:paraId="7E4D9D04" w14:textId="068956FA">
      <w:pPr>
        <w:pStyle w:val="ListParagraph"/>
        <w:numPr>
          <w:ilvl w:val="0"/>
          <w:numId w:val="9"/>
        </w:numPr>
        <w:spacing w:after="0" w:line="276" w:lineRule="auto"/>
        <w:rPr>
          <w:b w:val="0"/>
          <w:bCs w:val="0"/>
        </w:rPr>
      </w:pPr>
      <w:r w:rsidR="6874AAE1">
        <w:rPr>
          <w:b w:val="0"/>
          <w:bCs w:val="0"/>
        </w:rPr>
        <w:t>Mexiro A.C</w:t>
      </w:r>
    </w:p>
    <w:p w:rsidR="6874AAE1" w:rsidP="211B80AB" w:rsidRDefault="6874AAE1" w14:paraId="269ED949" w14:textId="4953A5A4">
      <w:pPr>
        <w:pStyle w:val="ListParagraph"/>
        <w:numPr>
          <w:ilvl w:val="0"/>
          <w:numId w:val="9"/>
        </w:numPr>
        <w:spacing w:after="0" w:line="276" w:lineRule="auto"/>
        <w:rPr>
          <w:b w:val="0"/>
          <w:bCs w:val="0"/>
        </w:rPr>
      </w:pPr>
      <w:r w:rsidR="6874AAE1">
        <w:rPr>
          <w:b w:val="0"/>
          <w:bCs w:val="0"/>
        </w:rPr>
        <w:t xml:space="preserve">Migrant Workers Association of Lesotho </w:t>
      </w:r>
    </w:p>
    <w:p w:rsidR="6874AAE1" w:rsidP="211B80AB" w:rsidRDefault="6874AAE1" w14:paraId="1B6F6954" w14:textId="7AEE4B43">
      <w:pPr>
        <w:pStyle w:val="ListParagraph"/>
        <w:numPr>
          <w:ilvl w:val="0"/>
          <w:numId w:val="9"/>
        </w:numPr>
        <w:spacing w:after="0" w:line="276" w:lineRule="auto"/>
        <w:rPr>
          <w:b w:val="0"/>
          <w:bCs w:val="0"/>
        </w:rPr>
      </w:pPr>
      <w:r w:rsidR="6874AAE1">
        <w:rPr>
          <w:b w:val="0"/>
          <w:bCs w:val="0"/>
        </w:rPr>
        <w:t>Mongolian Civil Society Coalition for Fair Elections (Open Society Forum, Voter Education Center, Youth Policy Watch, Factcheck.mn, MIDAS, Globe International, National Center for Comprehensive Development)</w:t>
      </w:r>
    </w:p>
    <w:p w:rsidR="6874AAE1" w:rsidP="211B80AB" w:rsidRDefault="6874AAE1" w14:paraId="732175EA" w14:textId="048BB342">
      <w:pPr>
        <w:pStyle w:val="ListParagraph"/>
        <w:numPr>
          <w:ilvl w:val="0"/>
          <w:numId w:val="9"/>
        </w:numPr>
        <w:spacing w:after="0" w:line="276" w:lineRule="auto"/>
        <w:rPr>
          <w:b w:val="0"/>
          <w:bCs w:val="0"/>
        </w:rPr>
      </w:pPr>
      <w:r w:rsidR="6874AAE1">
        <w:rPr>
          <w:b w:val="0"/>
          <w:bCs w:val="0"/>
        </w:rPr>
        <w:t>Movimento</w:t>
      </w:r>
      <w:r w:rsidR="6874AAE1">
        <w:rPr>
          <w:b w:val="0"/>
          <w:bCs w:val="0"/>
        </w:rPr>
        <w:t xml:space="preserve"> de </w:t>
      </w:r>
      <w:r w:rsidR="6874AAE1">
        <w:rPr>
          <w:b w:val="0"/>
          <w:bCs w:val="0"/>
        </w:rPr>
        <w:t>Combate</w:t>
      </w:r>
      <w:r w:rsidR="6874AAE1">
        <w:rPr>
          <w:b w:val="0"/>
          <w:bCs w:val="0"/>
        </w:rPr>
        <w:t xml:space="preserve"> à </w:t>
      </w:r>
      <w:r w:rsidR="6874AAE1">
        <w:rPr>
          <w:b w:val="0"/>
          <w:bCs w:val="0"/>
        </w:rPr>
        <w:t>Corrupção</w:t>
      </w:r>
      <w:r w:rsidR="6874AAE1">
        <w:rPr>
          <w:b w:val="0"/>
          <w:bCs w:val="0"/>
        </w:rPr>
        <w:t xml:space="preserve"> </w:t>
      </w:r>
      <w:r w:rsidR="6874AAE1">
        <w:rPr>
          <w:b w:val="0"/>
          <w:bCs w:val="0"/>
        </w:rPr>
        <w:t>Eleitoral</w:t>
      </w:r>
      <w:r w:rsidR="6874AAE1">
        <w:rPr>
          <w:b w:val="0"/>
          <w:bCs w:val="0"/>
        </w:rPr>
        <w:t xml:space="preserve"> (MCCE)</w:t>
      </w:r>
    </w:p>
    <w:p w:rsidR="75282350" w:rsidP="211B80AB" w:rsidRDefault="75282350" w14:paraId="0FFBC6A9" w14:textId="3A4BCF6F">
      <w:pPr>
        <w:pStyle w:val="ListParagraph"/>
        <w:numPr>
          <w:ilvl w:val="0"/>
          <w:numId w:val="9"/>
        </w:numPr>
        <w:spacing w:after="0" w:line="276" w:lineRule="auto"/>
        <w:rPr>
          <w:b w:val="0"/>
          <w:bCs w:val="0"/>
        </w:rPr>
      </w:pPr>
      <w:r w:rsidR="75282350">
        <w:rPr>
          <w:b w:val="0"/>
          <w:bCs w:val="0"/>
        </w:rPr>
        <w:t>National Campaign for Sustainable Development (Nepal)</w:t>
      </w:r>
    </w:p>
    <w:p w:rsidR="6874AAE1" w:rsidP="211B80AB" w:rsidRDefault="6874AAE1" w14:paraId="21A1A6CC" w14:textId="4CEBE669">
      <w:pPr>
        <w:pStyle w:val="ListParagraph"/>
        <w:numPr>
          <w:ilvl w:val="0"/>
          <w:numId w:val="9"/>
        </w:numPr>
        <w:spacing w:after="0" w:line="276" w:lineRule="auto"/>
        <w:rPr>
          <w:b w:val="0"/>
          <w:bCs w:val="0"/>
        </w:rPr>
      </w:pPr>
      <w:r w:rsidR="6874AAE1">
        <w:rPr>
          <w:b w:val="0"/>
          <w:bCs w:val="0"/>
        </w:rPr>
        <w:t xml:space="preserve">Netherlands Helsinki Committee </w:t>
      </w:r>
    </w:p>
    <w:p w:rsidR="6874AAE1" w:rsidP="211B80AB" w:rsidRDefault="6874AAE1" w14:paraId="221DAF44" w14:textId="74A5CF19">
      <w:pPr>
        <w:pStyle w:val="ListParagraph"/>
        <w:numPr>
          <w:ilvl w:val="0"/>
          <w:numId w:val="9"/>
        </w:numPr>
        <w:spacing w:after="0" w:line="276" w:lineRule="auto"/>
        <w:rPr>
          <w:b w:val="0"/>
          <w:bCs w:val="0"/>
        </w:rPr>
      </w:pPr>
      <w:r w:rsidR="6874AAE1">
        <w:rPr>
          <w:b w:val="0"/>
          <w:bCs w:val="0"/>
        </w:rPr>
        <w:t>Nyika Institute</w:t>
      </w:r>
    </w:p>
    <w:p w:rsidR="6874AAE1" w:rsidP="211B80AB" w:rsidRDefault="6874AAE1" w14:paraId="56118310" w14:textId="07B056CD">
      <w:pPr>
        <w:pStyle w:val="ListParagraph"/>
        <w:numPr>
          <w:ilvl w:val="0"/>
          <w:numId w:val="9"/>
        </w:numPr>
        <w:spacing w:after="0" w:line="276" w:lineRule="auto"/>
        <w:rPr>
          <w:b w:val="0"/>
          <w:bCs w:val="0"/>
        </w:rPr>
      </w:pPr>
      <w:r w:rsidR="6874AAE1">
        <w:rPr>
          <w:b w:val="0"/>
          <w:bCs w:val="0"/>
        </w:rPr>
        <w:t>Observatoire Citoyen des Droits et de lutte contre la Corruption en RDC</w:t>
      </w:r>
    </w:p>
    <w:p w:rsidR="6874AAE1" w:rsidP="211B80AB" w:rsidRDefault="6874AAE1" w14:paraId="4A39B3F6" w14:textId="26A45337">
      <w:pPr>
        <w:pStyle w:val="ListParagraph"/>
        <w:numPr>
          <w:ilvl w:val="0"/>
          <w:numId w:val="9"/>
        </w:numPr>
        <w:spacing w:after="0" w:line="276" w:lineRule="auto"/>
        <w:rPr>
          <w:b w:val="0"/>
          <w:bCs w:val="0"/>
        </w:rPr>
      </w:pPr>
      <w:r w:rsidR="6874AAE1">
        <w:rPr>
          <w:b w:val="0"/>
          <w:bCs w:val="0"/>
        </w:rPr>
        <w:t>Open Ownership</w:t>
      </w:r>
    </w:p>
    <w:p w:rsidR="6874AAE1" w:rsidP="211B80AB" w:rsidRDefault="6874AAE1" w14:paraId="3B7EE208" w14:textId="7C95C53E">
      <w:pPr>
        <w:pStyle w:val="ListParagraph"/>
        <w:numPr>
          <w:ilvl w:val="0"/>
          <w:numId w:val="9"/>
        </w:numPr>
        <w:spacing w:after="0" w:line="276" w:lineRule="auto"/>
        <w:rPr>
          <w:b w:val="0"/>
          <w:bCs w:val="0"/>
        </w:rPr>
      </w:pPr>
      <w:r w:rsidR="6874AAE1">
        <w:rPr>
          <w:b w:val="0"/>
          <w:bCs w:val="0"/>
        </w:rPr>
        <w:t>OpenSecrets</w:t>
      </w:r>
    </w:p>
    <w:p w:rsidR="6874AAE1" w:rsidP="211B80AB" w:rsidRDefault="6874AAE1" w14:paraId="2A60181C" w14:textId="3529F75F">
      <w:pPr>
        <w:pStyle w:val="ListParagraph"/>
        <w:numPr>
          <w:ilvl w:val="0"/>
          <w:numId w:val="9"/>
        </w:numPr>
        <w:spacing w:after="0" w:line="276" w:lineRule="auto"/>
        <w:rPr>
          <w:b w:val="0"/>
          <w:bCs w:val="0"/>
        </w:rPr>
      </w:pPr>
      <w:r w:rsidR="6874AAE1">
        <w:rPr>
          <w:b w:val="0"/>
          <w:bCs w:val="0"/>
        </w:rPr>
        <w:t>Pakistan Rural Workers Social Welfare Organization, PRWSWO</w:t>
      </w:r>
    </w:p>
    <w:p w:rsidR="6874AAE1" w:rsidP="211B80AB" w:rsidRDefault="6874AAE1" w14:paraId="63C69359" w14:textId="1B93D05F">
      <w:pPr>
        <w:pStyle w:val="ListParagraph"/>
        <w:numPr>
          <w:ilvl w:val="0"/>
          <w:numId w:val="9"/>
        </w:numPr>
        <w:spacing w:after="0" w:line="276" w:lineRule="auto"/>
        <w:rPr>
          <w:b w:val="0"/>
          <w:bCs w:val="0"/>
        </w:rPr>
      </w:pPr>
      <w:r w:rsidR="6874AAE1">
        <w:rPr>
          <w:b w:val="0"/>
          <w:bCs w:val="0"/>
        </w:rPr>
        <w:t>Paradigm Leadership Support Initiative</w:t>
      </w:r>
    </w:p>
    <w:p w:rsidR="6874AAE1" w:rsidP="211B80AB" w:rsidRDefault="6874AAE1" w14:paraId="44C12CFC" w14:textId="6971AF6E">
      <w:pPr>
        <w:pStyle w:val="ListParagraph"/>
        <w:numPr>
          <w:ilvl w:val="0"/>
          <w:numId w:val="9"/>
        </w:numPr>
        <w:spacing w:after="0" w:line="276" w:lineRule="auto"/>
        <w:rPr>
          <w:b w:val="0"/>
          <w:bCs w:val="0"/>
        </w:rPr>
      </w:pPr>
      <w:r w:rsidR="6874AAE1">
        <w:rPr>
          <w:b w:val="0"/>
          <w:bCs w:val="0"/>
        </w:rPr>
        <w:t>Participación Ciudadana (Transparency International Dominican Republic)</w:t>
      </w:r>
    </w:p>
    <w:p w:rsidR="6874AAE1" w:rsidP="211B80AB" w:rsidRDefault="6874AAE1" w14:paraId="06C57794" w14:textId="4AF53ACE">
      <w:pPr>
        <w:pStyle w:val="ListParagraph"/>
        <w:numPr>
          <w:ilvl w:val="0"/>
          <w:numId w:val="9"/>
        </w:numPr>
        <w:spacing w:after="0" w:line="276" w:lineRule="auto"/>
        <w:rPr>
          <w:b w:val="0"/>
          <w:bCs w:val="0"/>
        </w:rPr>
      </w:pPr>
      <w:r w:rsidR="6874AAE1">
        <w:rPr>
          <w:b w:val="0"/>
          <w:bCs w:val="0"/>
        </w:rPr>
        <w:t>Partnerships for Integrity (P4I)</w:t>
      </w:r>
    </w:p>
    <w:p w:rsidR="6874AAE1" w:rsidP="211B80AB" w:rsidRDefault="6874AAE1" w14:paraId="6CD751F9" w14:textId="76B01E4A">
      <w:pPr>
        <w:pStyle w:val="ListParagraph"/>
        <w:numPr>
          <w:ilvl w:val="0"/>
          <w:numId w:val="9"/>
        </w:numPr>
        <w:spacing w:after="0" w:line="276" w:lineRule="auto"/>
        <w:rPr>
          <w:b w:val="0"/>
          <w:bCs w:val="0"/>
        </w:rPr>
      </w:pPr>
      <w:r w:rsidR="6874AAE1">
        <w:rPr>
          <w:b w:val="0"/>
          <w:bCs w:val="0"/>
        </w:rPr>
        <w:t>Poder Ciudadano (Transparency International Argentina)</w:t>
      </w:r>
    </w:p>
    <w:p w:rsidR="6874AAE1" w:rsidP="211B80AB" w:rsidRDefault="6874AAE1" w14:paraId="77B300B4" w14:textId="56ABD2D7">
      <w:pPr>
        <w:pStyle w:val="ListParagraph"/>
        <w:numPr>
          <w:ilvl w:val="0"/>
          <w:numId w:val="9"/>
        </w:numPr>
        <w:spacing w:after="0" w:line="276" w:lineRule="auto"/>
        <w:rPr>
          <w:b w:val="0"/>
          <w:bCs w:val="0"/>
        </w:rPr>
      </w:pPr>
      <w:r w:rsidR="6874AAE1">
        <w:rPr>
          <w:b w:val="0"/>
          <w:bCs w:val="0"/>
        </w:rPr>
        <w:t>Political Parties of Finland for Democracy - Demo Finland</w:t>
      </w:r>
    </w:p>
    <w:p w:rsidR="6874AAE1" w:rsidP="211B80AB" w:rsidRDefault="6874AAE1" w14:paraId="5B4BC16D" w14:textId="4E5BE90C">
      <w:pPr>
        <w:pStyle w:val="ListParagraph"/>
        <w:numPr>
          <w:ilvl w:val="0"/>
          <w:numId w:val="9"/>
        </w:numPr>
        <w:spacing w:after="0" w:line="276" w:lineRule="auto"/>
        <w:rPr>
          <w:b w:val="0"/>
          <w:bCs w:val="0"/>
        </w:rPr>
      </w:pPr>
      <w:r w:rsidR="6874AAE1">
        <w:rPr>
          <w:b w:val="0"/>
          <w:bCs w:val="0"/>
        </w:rPr>
        <w:t>Proética (Transparency International Peru)</w:t>
      </w:r>
    </w:p>
    <w:p w:rsidR="6874AAE1" w:rsidP="211B80AB" w:rsidRDefault="6874AAE1" w14:paraId="7ECD84A4" w14:textId="0D7DE23C">
      <w:pPr>
        <w:pStyle w:val="ListParagraph"/>
        <w:numPr>
          <w:ilvl w:val="0"/>
          <w:numId w:val="9"/>
        </w:numPr>
        <w:spacing w:after="0" w:line="276" w:lineRule="auto"/>
        <w:rPr>
          <w:b w:val="0"/>
          <w:bCs w:val="0"/>
        </w:rPr>
      </w:pPr>
      <w:r w:rsidR="6874AAE1">
        <w:rPr>
          <w:b w:val="0"/>
          <w:bCs w:val="0"/>
        </w:rPr>
        <w:t>Public-Private Integrity (PPI)</w:t>
      </w:r>
    </w:p>
    <w:p w:rsidR="6874AAE1" w:rsidP="211B80AB" w:rsidRDefault="6874AAE1" w14:paraId="0F3A8104" w14:textId="5C234C09">
      <w:pPr>
        <w:pStyle w:val="ListParagraph"/>
        <w:numPr>
          <w:ilvl w:val="0"/>
          <w:numId w:val="9"/>
        </w:numPr>
        <w:spacing w:after="0" w:line="276" w:lineRule="auto"/>
        <w:rPr>
          <w:b w:val="0"/>
          <w:bCs w:val="0"/>
        </w:rPr>
      </w:pPr>
      <w:r w:rsidR="6874AAE1">
        <w:rPr>
          <w:b w:val="0"/>
          <w:bCs w:val="0"/>
        </w:rPr>
        <w:t>Qendra "Durrësi Aktiv"</w:t>
      </w:r>
    </w:p>
    <w:p w:rsidR="6874AAE1" w:rsidP="211B80AB" w:rsidRDefault="6874AAE1" w14:paraId="7AA7F218" w14:textId="484D7B6C">
      <w:pPr>
        <w:pStyle w:val="ListParagraph"/>
        <w:numPr>
          <w:ilvl w:val="0"/>
          <w:numId w:val="9"/>
        </w:numPr>
        <w:spacing w:after="0" w:line="276" w:lineRule="auto"/>
        <w:rPr>
          <w:b w:val="0"/>
          <w:bCs w:val="0"/>
        </w:rPr>
      </w:pPr>
      <w:r w:rsidR="6874AAE1">
        <w:rPr>
          <w:b w:val="0"/>
          <w:bCs w:val="0"/>
        </w:rPr>
        <w:t>Repatriation Group international</w:t>
      </w:r>
    </w:p>
    <w:p w:rsidR="6874AAE1" w:rsidP="211B80AB" w:rsidRDefault="6874AAE1" w14:paraId="0C7AFF71" w14:textId="0E566CDF">
      <w:pPr>
        <w:pStyle w:val="ListParagraph"/>
        <w:numPr>
          <w:ilvl w:val="0"/>
          <w:numId w:val="9"/>
        </w:numPr>
        <w:spacing w:after="0" w:line="276" w:lineRule="auto"/>
        <w:rPr>
          <w:b w:val="0"/>
          <w:bCs w:val="0"/>
        </w:rPr>
      </w:pPr>
      <w:r w:rsidR="6874AAE1">
        <w:rPr>
          <w:b w:val="0"/>
          <w:bCs w:val="0"/>
        </w:rPr>
        <w:t>Rural Development Organization</w:t>
      </w:r>
      <w:r w:rsidR="726EF23C">
        <w:rPr>
          <w:b w:val="0"/>
          <w:bCs w:val="0"/>
        </w:rPr>
        <w:t xml:space="preserve"> (Pakistan)</w:t>
      </w:r>
    </w:p>
    <w:p w:rsidR="6874AAE1" w:rsidP="211B80AB" w:rsidRDefault="6874AAE1" w14:paraId="7481874E" w14:textId="655C0ADB">
      <w:pPr>
        <w:pStyle w:val="ListParagraph"/>
        <w:numPr>
          <w:ilvl w:val="0"/>
          <w:numId w:val="9"/>
        </w:numPr>
        <w:spacing w:after="0" w:line="276" w:lineRule="auto"/>
        <w:rPr>
          <w:b w:val="0"/>
          <w:bCs w:val="0"/>
        </w:rPr>
      </w:pPr>
      <w:r w:rsidR="6874AAE1">
        <w:rPr>
          <w:b w:val="0"/>
          <w:bCs w:val="0"/>
        </w:rPr>
        <w:t>SAMUHIK ABHIYAN, Kathmandu</w:t>
      </w:r>
    </w:p>
    <w:p w:rsidR="6874AAE1" w:rsidP="211B80AB" w:rsidRDefault="6874AAE1" w14:paraId="5752064E" w14:textId="34328AAD">
      <w:pPr>
        <w:pStyle w:val="ListParagraph"/>
        <w:numPr>
          <w:ilvl w:val="0"/>
          <w:numId w:val="9"/>
        </w:numPr>
        <w:spacing w:after="0" w:line="276" w:lineRule="auto"/>
        <w:rPr>
          <w:b w:val="0"/>
          <w:bCs w:val="0"/>
        </w:rPr>
      </w:pPr>
      <w:r w:rsidR="6874AAE1">
        <w:rPr>
          <w:b w:val="0"/>
          <w:bCs w:val="0"/>
        </w:rPr>
        <w:t xml:space="preserve">Somali Journalists Syndicate (SJS) </w:t>
      </w:r>
    </w:p>
    <w:p w:rsidR="6874AAE1" w:rsidP="211B80AB" w:rsidRDefault="6874AAE1" w14:paraId="3AFA92B0" w14:textId="14AB118B">
      <w:pPr>
        <w:pStyle w:val="ListParagraph"/>
        <w:numPr>
          <w:ilvl w:val="0"/>
          <w:numId w:val="9"/>
        </w:numPr>
        <w:spacing w:after="0" w:line="276" w:lineRule="auto"/>
        <w:rPr>
          <w:b w:val="0"/>
          <w:bCs w:val="0"/>
        </w:rPr>
      </w:pPr>
      <w:r w:rsidR="6874AAE1">
        <w:rPr>
          <w:b w:val="0"/>
          <w:bCs w:val="0"/>
        </w:rPr>
        <w:t>Spotlight on Corruption</w:t>
      </w:r>
    </w:p>
    <w:p w:rsidR="6874AAE1" w:rsidP="211B80AB" w:rsidRDefault="6874AAE1" w14:paraId="16AB99C3" w14:textId="4299B235">
      <w:pPr>
        <w:pStyle w:val="ListParagraph"/>
        <w:numPr>
          <w:ilvl w:val="0"/>
          <w:numId w:val="9"/>
        </w:numPr>
        <w:spacing w:after="0" w:line="276" w:lineRule="auto"/>
        <w:rPr>
          <w:b w:val="0"/>
          <w:bCs w:val="0"/>
        </w:rPr>
      </w:pPr>
      <w:r w:rsidR="6874AAE1">
        <w:rPr>
          <w:b w:val="0"/>
          <w:bCs w:val="0"/>
        </w:rPr>
        <w:t>The Daphne Caruana Galizia Foundation</w:t>
      </w:r>
    </w:p>
    <w:p w:rsidR="6874AAE1" w:rsidP="211B80AB" w:rsidRDefault="6874AAE1" w14:paraId="19565DAB" w14:textId="6B26DEF3">
      <w:pPr>
        <w:pStyle w:val="ListParagraph"/>
        <w:numPr>
          <w:ilvl w:val="0"/>
          <w:numId w:val="9"/>
        </w:numPr>
        <w:spacing w:after="0" w:line="276" w:lineRule="auto"/>
        <w:rPr>
          <w:b w:val="0"/>
          <w:bCs w:val="0"/>
        </w:rPr>
      </w:pPr>
      <w:r w:rsidR="6874AAE1">
        <w:rPr>
          <w:b w:val="0"/>
          <w:bCs w:val="0"/>
        </w:rPr>
        <w:t>The Meluibe Empowerment Foundation</w:t>
      </w:r>
    </w:p>
    <w:p w:rsidR="6874AAE1" w:rsidP="211B80AB" w:rsidRDefault="6874AAE1" w14:paraId="49A84A87" w14:textId="4AE61E37">
      <w:pPr>
        <w:pStyle w:val="ListParagraph"/>
        <w:numPr>
          <w:ilvl w:val="0"/>
          <w:numId w:val="9"/>
        </w:numPr>
        <w:spacing w:after="0" w:line="276" w:lineRule="auto"/>
        <w:rPr>
          <w:b w:val="0"/>
          <w:bCs w:val="0"/>
        </w:rPr>
      </w:pPr>
      <w:r w:rsidR="6874AAE1">
        <w:rPr>
          <w:b w:val="0"/>
          <w:bCs w:val="0"/>
        </w:rPr>
        <w:t>The Network for Affirmation of NGO Sector - MANS</w:t>
      </w:r>
    </w:p>
    <w:p w:rsidR="6874AAE1" w:rsidP="211B80AB" w:rsidRDefault="6874AAE1" w14:paraId="0E912DC7" w14:textId="7D7346D8">
      <w:pPr>
        <w:pStyle w:val="ListParagraph"/>
        <w:numPr>
          <w:ilvl w:val="0"/>
          <w:numId w:val="9"/>
        </w:numPr>
        <w:spacing w:after="0" w:line="276" w:lineRule="auto"/>
        <w:rPr>
          <w:b w:val="0"/>
          <w:bCs w:val="0"/>
        </w:rPr>
      </w:pPr>
      <w:r w:rsidR="6874AAE1">
        <w:rPr>
          <w:b w:val="0"/>
          <w:bCs w:val="0"/>
        </w:rPr>
        <w:t>The Vision for Teenagers Adolescents and Youths Wellbeing Initiative</w:t>
      </w:r>
    </w:p>
    <w:p w:rsidR="6874AAE1" w:rsidP="211B80AB" w:rsidRDefault="6874AAE1" w14:paraId="71222E87" w14:textId="7E0A7B9B">
      <w:pPr>
        <w:pStyle w:val="ListParagraph"/>
        <w:numPr>
          <w:ilvl w:val="0"/>
          <w:numId w:val="9"/>
        </w:numPr>
        <w:spacing w:after="0" w:line="276" w:lineRule="auto"/>
        <w:rPr>
          <w:b w:val="0"/>
          <w:bCs w:val="0"/>
        </w:rPr>
      </w:pPr>
      <w:r w:rsidR="6874AAE1">
        <w:rPr>
          <w:b w:val="0"/>
          <w:bCs w:val="0"/>
        </w:rPr>
        <w:t>Transparencia Mexicana (Transparency International Mexico)</w:t>
      </w:r>
    </w:p>
    <w:p w:rsidR="6874AAE1" w:rsidP="211B80AB" w:rsidRDefault="6874AAE1" w14:paraId="255788DC" w14:textId="1BF7AF9F">
      <w:pPr>
        <w:pStyle w:val="ListParagraph"/>
        <w:numPr>
          <w:ilvl w:val="0"/>
          <w:numId w:val="9"/>
        </w:numPr>
        <w:spacing w:after="0" w:line="276" w:lineRule="auto"/>
        <w:rPr>
          <w:b w:val="0"/>
          <w:bCs w:val="0"/>
        </w:rPr>
      </w:pPr>
      <w:r w:rsidR="6874AAE1">
        <w:rPr>
          <w:b w:val="0"/>
          <w:bCs w:val="0"/>
        </w:rPr>
        <w:t>Transparencia por Colombia (Transparency International Colombia)</w:t>
      </w:r>
    </w:p>
    <w:p w:rsidR="6874AAE1" w:rsidP="211B80AB" w:rsidRDefault="6874AAE1" w14:paraId="6BF5D899" w14:textId="17BBFB03">
      <w:pPr>
        <w:pStyle w:val="ListParagraph"/>
        <w:numPr>
          <w:ilvl w:val="0"/>
          <w:numId w:val="9"/>
        </w:numPr>
        <w:spacing w:after="0" w:line="276" w:lineRule="auto"/>
        <w:rPr>
          <w:b w:val="0"/>
          <w:bCs w:val="0"/>
        </w:rPr>
      </w:pPr>
      <w:r w:rsidR="6874AAE1">
        <w:rPr>
          <w:b w:val="0"/>
          <w:bCs w:val="0"/>
        </w:rPr>
        <w:t>Transparency Initiative Seychelles (Transparency International Seychelles)</w:t>
      </w:r>
    </w:p>
    <w:p w:rsidR="6874AAE1" w:rsidP="211B80AB" w:rsidRDefault="6874AAE1" w14:paraId="66ABAA21" w14:textId="2E3A0943">
      <w:pPr>
        <w:pStyle w:val="ListParagraph"/>
        <w:numPr>
          <w:ilvl w:val="0"/>
          <w:numId w:val="9"/>
        </w:numPr>
        <w:spacing w:after="0" w:line="276" w:lineRule="auto"/>
        <w:rPr>
          <w:b w:val="0"/>
          <w:bCs w:val="0"/>
        </w:rPr>
      </w:pPr>
      <w:r w:rsidR="6874AAE1">
        <w:rPr>
          <w:b w:val="0"/>
          <w:bCs w:val="0"/>
        </w:rPr>
        <w:t>Transparency International Anticorruption Center (Transparency International Armenia)</w:t>
      </w:r>
    </w:p>
    <w:p w:rsidR="6874AAE1" w:rsidP="211B80AB" w:rsidRDefault="6874AAE1" w14:paraId="687AB85A" w14:textId="2502297B">
      <w:pPr>
        <w:pStyle w:val="ListParagraph"/>
        <w:numPr>
          <w:ilvl w:val="0"/>
          <w:numId w:val="9"/>
        </w:numPr>
        <w:spacing w:after="0" w:line="276" w:lineRule="auto"/>
        <w:rPr>
          <w:b w:val="0"/>
          <w:bCs w:val="0"/>
        </w:rPr>
      </w:pPr>
      <w:r w:rsidR="6874AAE1">
        <w:rPr>
          <w:b w:val="0"/>
          <w:bCs w:val="0"/>
        </w:rPr>
        <w:t>Transparency International Australia</w:t>
      </w:r>
    </w:p>
    <w:p w:rsidR="6874AAE1" w:rsidP="211B80AB" w:rsidRDefault="6874AAE1" w14:paraId="1C7A0434" w14:textId="371FE486">
      <w:pPr>
        <w:pStyle w:val="ListParagraph"/>
        <w:numPr>
          <w:ilvl w:val="0"/>
          <w:numId w:val="9"/>
        </w:numPr>
        <w:spacing w:after="0" w:line="276" w:lineRule="auto"/>
        <w:rPr>
          <w:b w:val="0"/>
          <w:bCs w:val="0"/>
        </w:rPr>
      </w:pPr>
      <w:r w:rsidR="6874AAE1">
        <w:rPr>
          <w:b w:val="0"/>
          <w:bCs w:val="0"/>
        </w:rPr>
        <w:t xml:space="preserve">Transparency International Austria </w:t>
      </w:r>
    </w:p>
    <w:p w:rsidR="6874AAE1" w:rsidP="211B80AB" w:rsidRDefault="6874AAE1" w14:paraId="1C3A082D" w14:textId="570F45A4">
      <w:pPr>
        <w:pStyle w:val="ListParagraph"/>
        <w:numPr>
          <w:ilvl w:val="0"/>
          <w:numId w:val="9"/>
        </w:numPr>
        <w:spacing w:after="0" w:line="276" w:lineRule="auto"/>
        <w:rPr>
          <w:b w:val="0"/>
          <w:bCs w:val="0"/>
        </w:rPr>
      </w:pPr>
      <w:r w:rsidR="6874AAE1">
        <w:rPr>
          <w:b w:val="0"/>
          <w:bCs w:val="0"/>
        </w:rPr>
        <w:t xml:space="preserve">Transparency International Bangladesh </w:t>
      </w:r>
    </w:p>
    <w:p w:rsidR="6874AAE1" w:rsidP="211B80AB" w:rsidRDefault="6874AAE1" w14:paraId="327A3965" w14:textId="15E9CBF7">
      <w:pPr>
        <w:pStyle w:val="ListParagraph"/>
        <w:numPr>
          <w:ilvl w:val="0"/>
          <w:numId w:val="9"/>
        </w:numPr>
        <w:spacing w:after="0" w:line="276" w:lineRule="auto"/>
        <w:rPr>
          <w:b w:val="0"/>
          <w:bCs w:val="0"/>
        </w:rPr>
      </w:pPr>
      <w:r w:rsidR="6874AAE1">
        <w:rPr>
          <w:b w:val="0"/>
          <w:bCs w:val="0"/>
        </w:rPr>
        <w:t xml:space="preserve">Transparency International Bosnia and Herzegovina </w:t>
      </w:r>
    </w:p>
    <w:p w:rsidR="6874AAE1" w:rsidP="211B80AB" w:rsidRDefault="6874AAE1" w14:paraId="34B9B320" w14:textId="6A5470B1">
      <w:pPr>
        <w:pStyle w:val="ListParagraph"/>
        <w:numPr>
          <w:ilvl w:val="0"/>
          <w:numId w:val="9"/>
        </w:numPr>
        <w:spacing w:after="0" w:line="276" w:lineRule="auto"/>
        <w:rPr>
          <w:b w:val="0"/>
          <w:bCs w:val="0"/>
        </w:rPr>
      </w:pPr>
      <w:r w:rsidR="6874AAE1">
        <w:rPr>
          <w:b w:val="0"/>
          <w:bCs w:val="0"/>
        </w:rPr>
        <w:t>Transparency International Brazil</w:t>
      </w:r>
    </w:p>
    <w:p w:rsidR="6874AAE1" w:rsidP="211B80AB" w:rsidRDefault="6874AAE1" w14:paraId="1AAA7ABF" w14:textId="260926AB">
      <w:pPr>
        <w:pStyle w:val="ListParagraph"/>
        <w:numPr>
          <w:ilvl w:val="0"/>
          <w:numId w:val="9"/>
        </w:numPr>
        <w:spacing w:after="0" w:line="276" w:lineRule="auto"/>
        <w:rPr>
          <w:b w:val="0"/>
          <w:bCs w:val="0"/>
        </w:rPr>
      </w:pPr>
      <w:r w:rsidR="6874AAE1">
        <w:rPr>
          <w:b w:val="0"/>
          <w:bCs w:val="0"/>
        </w:rPr>
        <w:t>Transparency International Bulgaria</w:t>
      </w:r>
    </w:p>
    <w:p w:rsidR="6874AAE1" w:rsidP="211B80AB" w:rsidRDefault="6874AAE1" w14:paraId="1813CC22" w14:textId="215C67C1">
      <w:pPr>
        <w:pStyle w:val="ListParagraph"/>
        <w:numPr>
          <w:ilvl w:val="0"/>
          <w:numId w:val="9"/>
        </w:numPr>
        <w:spacing w:after="0" w:line="276" w:lineRule="auto"/>
        <w:rPr>
          <w:b w:val="0"/>
          <w:bCs w:val="0"/>
        </w:rPr>
      </w:pPr>
      <w:r w:rsidR="6874AAE1">
        <w:rPr>
          <w:b w:val="0"/>
          <w:bCs w:val="0"/>
        </w:rPr>
        <w:t>Transparency International Cambodia</w:t>
      </w:r>
    </w:p>
    <w:p w:rsidR="6874AAE1" w:rsidP="211B80AB" w:rsidRDefault="6874AAE1" w14:paraId="06218DAE" w14:textId="77FF3035">
      <w:pPr>
        <w:pStyle w:val="ListParagraph"/>
        <w:numPr>
          <w:ilvl w:val="0"/>
          <w:numId w:val="9"/>
        </w:numPr>
        <w:spacing w:after="0" w:line="276" w:lineRule="auto"/>
        <w:rPr>
          <w:b w:val="0"/>
          <w:bCs w:val="0"/>
        </w:rPr>
      </w:pPr>
      <w:r w:rsidR="6874AAE1">
        <w:rPr>
          <w:b w:val="0"/>
          <w:bCs w:val="0"/>
        </w:rPr>
        <w:t>Transparency International Canada</w:t>
      </w:r>
    </w:p>
    <w:p w:rsidR="6874AAE1" w:rsidP="211B80AB" w:rsidRDefault="6874AAE1" w14:paraId="40CC0AF2" w14:textId="38258DE6">
      <w:pPr>
        <w:pStyle w:val="ListParagraph"/>
        <w:numPr>
          <w:ilvl w:val="0"/>
          <w:numId w:val="9"/>
        </w:numPr>
        <w:spacing w:after="0" w:line="276" w:lineRule="auto"/>
        <w:rPr>
          <w:b w:val="0"/>
          <w:bCs w:val="0"/>
        </w:rPr>
      </w:pPr>
      <w:r w:rsidR="6874AAE1">
        <w:rPr>
          <w:b w:val="0"/>
          <w:bCs w:val="0"/>
        </w:rPr>
        <w:t xml:space="preserve">Transparency International Denmark </w:t>
      </w:r>
    </w:p>
    <w:p w:rsidR="6874AAE1" w:rsidP="211B80AB" w:rsidRDefault="6874AAE1" w14:paraId="31DBB5A1" w14:textId="0D90B5ED">
      <w:pPr>
        <w:pStyle w:val="ListParagraph"/>
        <w:numPr>
          <w:ilvl w:val="0"/>
          <w:numId w:val="9"/>
        </w:numPr>
        <w:spacing w:after="0" w:line="276" w:lineRule="auto"/>
        <w:rPr>
          <w:b w:val="0"/>
          <w:bCs w:val="0"/>
        </w:rPr>
      </w:pPr>
      <w:r w:rsidR="6874AAE1">
        <w:rPr>
          <w:b w:val="0"/>
          <w:bCs w:val="0"/>
        </w:rPr>
        <w:t>Transparency International Deutschland e.V.</w:t>
      </w:r>
    </w:p>
    <w:p w:rsidR="6874AAE1" w:rsidP="211B80AB" w:rsidRDefault="6874AAE1" w14:paraId="4D1A7127" w14:textId="2EC949D4">
      <w:pPr>
        <w:pStyle w:val="ListParagraph"/>
        <w:numPr>
          <w:ilvl w:val="0"/>
          <w:numId w:val="9"/>
        </w:numPr>
        <w:spacing w:after="0" w:line="276" w:lineRule="auto"/>
        <w:rPr>
          <w:b w:val="0"/>
          <w:bCs w:val="0"/>
        </w:rPr>
      </w:pPr>
      <w:r w:rsidR="6874AAE1">
        <w:rPr>
          <w:b w:val="0"/>
          <w:bCs w:val="0"/>
        </w:rPr>
        <w:t>Transparency International España</w:t>
      </w:r>
    </w:p>
    <w:p w:rsidR="6874AAE1" w:rsidP="211B80AB" w:rsidRDefault="6874AAE1" w14:paraId="1C961170" w14:textId="5040570B">
      <w:pPr>
        <w:pStyle w:val="ListParagraph"/>
        <w:numPr>
          <w:ilvl w:val="0"/>
          <w:numId w:val="9"/>
        </w:numPr>
        <w:spacing w:after="0" w:line="276" w:lineRule="auto"/>
        <w:rPr>
          <w:b w:val="0"/>
          <w:bCs w:val="0"/>
        </w:rPr>
      </w:pPr>
      <w:r w:rsidR="6874AAE1">
        <w:rPr>
          <w:b w:val="0"/>
          <w:bCs w:val="0"/>
        </w:rPr>
        <w:t>Transparency International EU</w:t>
      </w:r>
    </w:p>
    <w:p w:rsidR="6874AAE1" w:rsidP="211B80AB" w:rsidRDefault="6874AAE1" w14:paraId="4A3F962D" w14:textId="4F6A7DB7">
      <w:pPr>
        <w:pStyle w:val="ListParagraph"/>
        <w:numPr>
          <w:ilvl w:val="0"/>
          <w:numId w:val="9"/>
        </w:numPr>
        <w:spacing w:after="0" w:line="276" w:lineRule="auto"/>
        <w:rPr>
          <w:b w:val="0"/>
          <w:bCs w:val="0"/>
        </w:rPr>
      </w:pPr>
      <w:r w:rsidR="6874AAE1">
        <w:rPr>
          <w:b w:val="0"/>
          <w:bCs w:val="0"/>
        </w:rPr>
        <w:t>Transparency International France</w:t>
      </w:r>
    </w:p>
    <w:p w:rsidR="6874AAE1" w:rsidP="211B80AB" w:rsidRDefault="6874AAE1" w14:paraId="249B8A8D" w14:textId="1950C213">
      <w:pPr>
        <w:pStyle w:val="ListParagraph"/>
        <w:numPr>
          <w:ilvl w:val="0"/>
          <w:numId w:val="9"/>
        </w:numPr>
        <w:spacing w:after="0" w:line="276" w:lineRule="auto"/>
        <w:rPr>
          <w:b w:val="0"/>
          <w:bCs w:val="0"/>
        </w:rPr>
      </w:pPr>
      <w:r w:rsidR="6874AAE1">
        <w:rPr>
          <w:b w:val="0"/>
          <w:bCs w:val="0"/>
        </w:rPr>
        <w:t>Transparency International Ghana</w:t>
      </w:r>
    </w:p>
    <w:p w:rsidR="6874AAE1" w:rsidP="211B80AB" w:rsidRDefault="6874AAE1" w14:paraId="2755F34C" w14:textId="531250A9">
      <w:pPr>
        <w:pStyle w:val="ListParagraph"/>
        <w:numPr>
          <w:ilvl w:val="0"/>
          <w:numId w:val="9"/>
        </w:numPr>
        <w:spacing w:after="0" w:line="276" w:lineRule="auto"/>
        <w:rPr>
          <w:b w:val="0"/>
          <w:bCs w:val="0"/>
        </w:rPr>
      </w:pPr>
      <w:r w:rsidR="6874AAE1">
        <w:rPr>
          <w:b w:val="0"/>
          <w:bCs w:val="0"/>
        </w:rPr>
        <w:t>Transparency International Indonesia</w:t>
      </w:r>
    </w:p>
    <w:p w:rsidR="6874AAE1" w:rsidP="211B80AB" w:rsidRDefault="6874AAE1" w14:paraId="3FB2E5C9" w14:textId="655663C7">
      <w:pPr>
        <w:pStyle w:val="ListParagraph"/>
        <w:numPr>
          <w:ilvl w:val="0"/>
          <w:numId w:val="9"/>
        </w:numPr>
        <w:spacing w:after="0" w:line="276" w:lineRule="auto"/>
        <w:rPr>
          <w:b w:val="0"/>
          <w:bCs w:val="0"/>
        </w:rPr>
      </w:pPr>
      <w:r w:rsidR="6874AAE1">
        <w:rPr>
          <w:b w:val="0"/>
          <w:bCs w:val="0"/>
        </w:rPr>
        <w:t>Transparency International Initiative Madagascar</w:t>
      </w:r>
    </w:p>
    <w:p w:rsidR="6874AAE1" w:rsidP="211B80AB" w:rsidRDefault="6874AAE1" w14:paraId="6CB30847" w14:textId="1D3CC1AF">
      <w:pPr>
        <w:pStyle w:val="ListParagraph"/>
        <w:numPr>
          <w:ilvl w:val="0"/>
          <w:numId w:val="9"/>
        </w:numPr>
        <w:spacing w:after="0" w:line="276" w:lineRule="auto"/>
        <w:rPr>
          <w:b w:val="0"/>
          <w:bCs w:val="0"/>
        </w:rPr>
      </w:pPr>
      <w:r w:rsidR="6874AAE1">
        <w:rPr>
          <w:b w:val="0"/>
          <w:bCs w:val="0"/>
        </w:rPr>
        <w:t>Transparency International Italia</w:t>
      </w:r>
    </w:p>
    <w:p w:rsidR="6874AAE1" w:rsidP="211B80AB" w:rsidRDefault="6874AAE1" w14:paraId="27B42ED4" w14:textId="25CA433A">
      <w:pPr>
        <w:pStyle w:val="ListParagraph"/>
        <w:numPr>
          <w:ilvl w:val="0"/>
          <w:numId w:val="9"/>
        </w:numPr>
        <w:spacing w:after="0" w:line="276" w:lineRule="auto"/>
        <w:rPr>
          <w:b w:val="0"/>
          <w:bCs w:val="0"/>
        </w:rPr>
      </w:pPr>
      <w:r w:rsidR="6874AAE1">
        <w:rPr>
          <w:b w:val="0"/>
          <w:bCs w:val="0"/>
        </w:rPr>
        <w:t>Transparency International Kenya</w:t>
      </w:r>
    </w:p>
    <w:p w:rsidR="6874AAE1" w:rsidP="211B80AB" w:rsidRDefault="6874AAE1" w14:paraId="558230CE" w14:textId="2829D4F4">
      <w:pPr>
        <w:pStyle w:val="ListParagraph"/>
        <w:numPr>
          <w:ilvl w:val="0"/>
          <w:numId w:val="9"/>
        </w:numPr>
        <w:spacing w:after="0" w:line="276" w:lineRule="auto"/>
        <w:rPr>
          <w:b w:val="0"/>
          <w:bCs w:val="0"/>
        </w:rPr>
      </w:pPr>
      <w:r w:rsidR="6874AAE1">
        <w:rPr>
          <w:b w:val="0"/>
          <w:bCs w:val="0"/>
        </w:rPr>
        <w:t>Transparency International Lithuania</w:t>
      </w:r>
    </w:p>
    <w:p w:rsidR="6874AAE1" w:rsidP="211B80AB" w:rsidRDefault="6874AAE1" w14:paraId="52883DA1" w14:textId="1C0B0A32">
      <w:pPr>
        <w:pStyle w:val="ListParagraph"/>
        <w:numPr>
          <w:ilvl w:val="0"/>
          <w:numId w:val="9"/>
        </w:numPr>
        <w:spacing w:after="0" w:line="276" w:lineRule="auto"/>
        <w:rPr>
          <w:b w:val="0"/>
          <w:bCs w:val="0"/>
        </w:rPr>
      </w:pPr>
      <w:r w:rsidR="6874AAE1">
        <w:rPr>
          <w:b w:val="0"/>
          <w:bCs w:val="0"/>
        </w:rPr>
        <w:t>Transparency International Macedonia</w:t>
      </w:r>
    </w:p>
    <w:p w:rsidR="6874AAE1" w:rsidP="211B80AB" w:rsidRDefault="6874AAE1" w14:paraId="4264462F" w14:textId="1244E9F5">
      <w:pPr>
        <w:pStyle w:val="ListParagraph"/>
        <w:numPr>
          <w:ilvl w:val="0"/>
          <w:numId w:val="9"/>
        </w:numPr>
        <w:spacing w:after="0" w:line="276" w:lineRule="auto"/>
        <w:rPr>
          <w:b w:val="0"/>
          <w:bCs w:val="0"/>
        </w:rPr>
      </w:pPr>
      <w:r w:rsidR="6874AAE1">
        <w:rPr>
          <w:b w:val="0"/>
          <w:bCs w:val="0"/>
        </w:rPr>
        <w:t>Transparency International Malaysia</w:t>
      </w:r>
    </w:p>
    <w:p w:rsidR="6874AAE1" w:rsidP="211B80AB" w:rsidRDefault="6874AAE1" w14:paraId="0AF2A6BF" w14:textId="2087A241">
      <w:pPr>
        <w:pStyle w:val="ListParagraph"/>
        <w:numPr>
          <w:ilvl w:val="0"/>
          <w:numId w:val="9"/>
        </w:numPr>
        <w:spacing w:after="0" w:line="276" w:lineRule="auto"/>
        <w:rPr>
          <w:b w:val="0"/>
          <w:bCs w:val="0"/>
        </w:rPr>
      </w:pPr>
      <w:r w:rsidR="6874AAE1">
        <w:rPr>
          <w:b w:val="0"/>
          <w:bCs w:val="0"/>
        </w:rPr>
        <w:t>Transparency International Moldova</w:t>
      </w:r>
    </w:p>
    <w:p w:rsidR="6874AAE1" w:rsidP="211B80AB" w:rsidRDefault="6874AAE1" w14:paraId="7A7AA635" w14:textId="65FE724D">
      <w:pPr>
        <w:pStyle w:val="ListParagraph"/>
        <w:numPr>
          <w:ilvl w:val="0"/>
          <w:numId w:val="9"/>
        </w:numPr>
        <w:spacing w:after="0" w:line="276" w:lineRule="auto"/>
        <w:rPr>
          <w:b w:val="0"/>
          <w:bCs w:val="0"/>
        </w:rPr>
      </w:pPr>
      <w:r w:rsidR="6874AAE1">
        <w:rPr>
          <w:b w:val="0"/>
          <w:bCs w:val="0"/>
        </w:rPr>
        <w:t>Transparency International Nepal</w:t>
      </w:r>
    </w:p>
    <w:p w:rsidR="6874AAE1" w:rsidP="211B80AB" w:rsidRDefault="6874AAE1" w14:paraId="49F0387C" w14:textId="5BFC3059">
      <w:pPr>
        <w:pStyle w:val="ListParagraph"/>
        <w:numPr>
          <w:ilvl w:val="0"/>
          <w:numId w:val="9"/>
        </w:numPr>
        <w:spacing w:after="0" w:line="276" w:lineRule="auto"/>
        <w:rPr>
          <w:b w:val="0"/>
          <w:bCs w:val="0"/>
        </w:rPr>
      </w:pPr>
      <w:r w:rsidR="6874AAE1">
        <w:rPr>
          <w:b w:val="0"/>
          <w:bCs w:val="0"/>
        </w:rPr>
        <w:t xml:space="preserve">Transparency International Netherlands </w:t>
      </w:r>
    </w:p>
    <w:p w:rsidR="6874AAE1" w:rsidP="211B80AB" w:rsidRDefault="6874AAE1" w14:paraId="5C565C82" w14:textId="37CE1CAC">
      <w:pPr>
        <w:pStyle w:val="ListParagraph"/>
        <w:numPr>
          <w:ilvl w:val="0"/>
          <w:numId w:val="9"/>
        </w:numPr>
        <w:spacing w:after="0" w:line="276" w:lineRule="auto"/>
        <w:rPr>
          <w:b w:val="0"/>
          <w:bCs w:val="0"/>
        </w:rPr>
      </w:pPr>
      <w:r w:rsidR="6874AAE1">
        <w:rPr>
          <w:b w:val="0"/>
          <w:bCs w:val="0"/>
        </w:rPr>
        <w:t>Transparency International New Zealand</w:t>
      </w:r>
    </w:p>
    <w:p w:rsidR="6874AAE1" w:rsidP="211B80AB" w:rsidRDefault="6874AAE1" w14:paraId="2DEAD06F" w14:textId="15DBE54E">
      <w:pPr>
        <w:pStyle w:val="ListParagraph"/>
        <w:numPr>
          <w:ilvl w:val="0"/>
          <w:numId w:val="9"/>
        </w:numPr>
        <w:spacing w:after="0" w:line="276" w:lineRule="auto"/>
        <w:rPr>
          <w:b w:val="0"/>
          <w:bCs w:val="0"/>
        </w:rPr>
      </w:pPr>
      <w:r w:rsidR="6874AAE1">
        <w:rPr>
          <w:b w:val="0"/>
          <w:bCs w:val="0"/>
        </w:rPr>
        <w:t>Transparency International Norway</w:t>
      </w:r>
    </w:p>
    <w:p w:rsidR="6874AAE1" w:rsidP="211B80AB" w:rsidRDefault="6874AAE1" w14:paraId="35F7A16F" w14:textId="4C4472B4">
      <w:pPr>
        <w:pStyle w:val="ListParagraph"/>
        <w:numPr>
          <w:ilvl w:val="0"/>
          <w:numId w:val="9"/>
        </w:numPr>
        <w:spacing w:after="0" w:line="276" w:lineRule="auto"/>
        <w:rPr>
          <w:b w:val="0"/>
          <w:bCs w:val="0"/>
        </w:rPr>
      </w:pPr>
      <w:r w:rsidR="6874AAE1">
        <w:rPr>
          <w:b w:val="0"/>
          <w:bCs w:val="0"/>
        </w:rPr>
        <w:t xml:space="preserve">Transparency International Papua New Guinea </w:t>
      </w:r>
    </w:p>
    <w:p w:rsidR="6874AAE1" w:rsidP="211B80AB" w:rsidRDefault="6874AAE1" w14:paraId="4020C2B4" w14:textId="13ECEF10">
      <w:pPr>
        <w:pStyle w:val="ListParagraph"/>
        <w:numPr>
          <w:ilvl w:val="0"/>
          <w:numId w:val="9"/>
        </w:numPr>
        <w:spacing w:after="0" w:line="276" w:lineRule="auto"/>
        <w:rPr>
          <w:b w:val="0"/>
          <w:bCs w:val="0"/>
        </w:rPr>
      </w:pPr>
      <w:r w:rsidR="6874AAE1">
        <w:rPr>
          <w:b w:val="0"/>
          <w:bCs w:val="0"/>
        </w:rPr>
        <w:t>Transparency International Romania</w:t>
      </w:r>
    </w:p>
    <w:p w:rsidR="6874AAE1" w:rsidP="211B80AB" w:rsidRDefault="6874AAE1" w14:paraId="2E63A943" w14:textId="38332F92">
      <w:pPr>
        <w:pStyle w:val="ListParagraph"/>
        <w:numPr>
          <w:ilvl w:val="0"/>
          <w:numId w:val="9"/>
        </w:numPr>
        <w:spacing w:after="0" w:line="276" w:lineRule="auto"/>
        <w:rPr>
          <w:b w:val="0"/>
          <w:bCs w:val="0"/>
        </w:rPr>
      </w:pPr>
      <w:r w:rsidR="6874AAE1">
        <w:rPr>
          <w:b w:val="0"/>
          <w:bCs w:val="0"/>
        </w:rPr>
        <w:t>Transparency International Slovakia</w:t>
      </w:r>
    </w:p>
    <w:p w:rsidR="6874AAE1" w:rsidP="211B80AB" w:rsidRDefault="6874AAE1" w14:paraId="6E979F1F" w14:textId="1F1D0BB2">
      <w:pPr>
        <w:pStyle w:val="ListParagraph"/>
        <w:numPr>
          <w:ilvl w:val="0"/>
          <w:numId w:val="9"/>
        </w:numPr>
        <w:spacing w:after="0" w:line="276" w:lineRule="auto"/>
        <w:rPr>
          <w:b w:val="0"/>
          <w:bCs w:val="0"/>
        </w:rPr>
      </w:pPr>
      <w:r w:rsidR="6874AAE1">
        <w:rPr>
          <w:b w:val="0"/>
          <w:bCs w:val="0"/>
        </w:rPr>
        <w:t>Transparency International Slovenia</w:t>
      </w:r>
    </w:p>
    <w:p w:rsidR="6874AAE1" w:rsidP="211B80AB" w:rsidRDefault="6874AAE1" w14:paraId="7F178CC1" w14:textId="232EFD33">
      <w:pPr>
        <w:pStyle w:val="ListParagraph"/>
        <w:numPr>
          <w:ilvl w:val="0"/>
          <w:numId w:val="9"/>
        </w:numPr>
        <w:spacing w:after="0" w:line="276" w:lineRule="auto"/>
        <w:rPr>
          <w:b w:val="0"/>
          <w:bCs w:val="0"/>
        </w:rPr>
      </w:pPr>
      <w:r w:rsidR="6874AAE1">
        <w:rPr>
          <w:b w:val="0"/>
          <w:bCs w:val="0"/>
        </w:rPr>
        <w:t>Transparency International Sri Lanka</w:t>
      </w:r>
    </w:p>
    <w:p w:rsidR="6874AAE1" w:rsidP="211B80AB" w:rsidRDefault="6874AAE1" w14:paraId="68A7C197" w14:textId="1B69C4E1">
      <w:pPr>
        <w:pStyle w:val="ListParagraph"/>
        <w:numPr>
          <w:ilvl w:val="0"/>
          <w:numId w:val="9"/>
        </w:numPr>
        <w:spacing w:after="0" w:line="276" w:lineRule="auto"/>
        <w:rPr>
          <w:b w:val="0"/>
          <w:bCs w:val="0"/>
        </w:rPr>
      </w:pPr>
      <w:r w:rsidR="6874AAE1">
        <w:rPr>
          <w:b w:val="0"/>
          <w:bCs w:val="0"/>
        </w:rPr>
        <w:t>Transparency International Switzerland</w:t>
      </w:r>
    </w:p>
    <w:p w:rsidR="6874AAE1" w:rsidP="211B80AB" w:rsidRDefault="6874AAE1" w14:paraId="60F9CEB9" w14:textId="45A6A463">
      <w:pPr>
        <w:pStyle w:val="ListParagraph"/>
        <w:numPr>
          <w:ilvl w:val="0"/>
          <w:numId w:val="9"/>
        </w:numPr>
        <w:spacing w:after="0" w:line="276" w:lineRule="auto"/>
        <w:rPr>
          <w:b w:val="0"/>
          <w:bCs w:val="0"/>
        </w:rPr>
      </w:pPr>
      <w:r w:rsidR="6874AAE1">
        <w:rPr>
          <w:b w:val="0"/>
          <w:bCs w:val="0"/>
        </w:rPr>
        <w:t>Transparency International Taiwan</w:t>
      </w:r>
    </w:p>
    <w:p w:rsidR="6874AAE1" w:rsidP="211B80AB" w:rsidRDefault="6874AAE1" w14:paraId="233092F5" w14:textId="04FA6513">
      <w:pPr>
        <w:pStyle w:val="ListParagraph"/>
        <w:numPr>
          <w:ilvl w:val="0"/>
          <w:numId w:val="9"/>
        </w:numPr>
        <w:spacing w:after="0" w:line="276" w:lineRule="auto"/>
        <w:rPr>
          <w:b w:val="0"/>
          <w:bCs w:val="0"/>
        </w:rPr>
      </w:pPr>
      <w:r w:rsidR="6874AAE1">
        <w:rPr>
          <w:b w:val="0"/>
          <w:bCs w:val="0"/>
        </w:rPr>
        <w:t>Transparency International Türkiye</w:t>
      </w:r>
    </w:p>
    <w:p w:rsidR="6874AAE1" w:rsidP="211B80AB" w:rsidRDefault="6874AAE1" w14:paraId="3149F819" w14:textId="5E7BDBF0">
      <w:pPr>
        <w:pStyle w:val="ListParagraph"/>
        <w:numPr>
          <w:ilvl w:val="0"/>
          <w:numId w:val="9"/>
        </w:numPr>
        <w:spacing w:after="0" w:line="276" w:lineRule="auto"/>
        <w:rPr>
          <w:b w:val="0"/>
          <w:bCs w:val="0"/>
        </w:rPr>
      </w:pPr>
      <w:r w:rsidR="6874AAE1">
        <w:rPr>
          <w:b w:val="0"/>
          <w:bCs w:val="0"/>
        </w:rPr>
        <w:t>Transparency International U.S.</w:t>
      </w:r>
    </w:p>
    <w:p w:rsidR="6874AAE1" w:rsidP="211B80AB" w:rsidRDefault="6874AAE1" w14:paraId="195017E5" w14:textId="015C88D3">
      <w:pPr>
        <w:pStyle w:val="ListParagraph"/>
        <w:numPr>
          <w:ilvl w:val="0"/>
          <w:numId w:val="9"/>
        </w:numPr>
        <w:spacing w:after="0" w:line="276" w:lineRule="auto"/>
        <w:rPr>
          <w:b w:val="0"/>
          <w:bCs w:val="0"/>
        </w:rPr>
      </w:pPr>
      <w:r w:rsidR="6874AAE1">
        <w:rPr>
          <w:b w:val="0"/>
          <w:bCs w:val="0"/>
        </w:rPr>
        <w:t>Transparency International UK</w:t>
      </w:r>
    </w:p>
    <w:p w:rsidR="6874AAE1" w:rsidP="211B80AB" w:rsidRDefault="6874AAE1" w14:paraId="78FD4F19" w14:textId="09049A98">
      <w:pPr>
        <w:pStyle w:val="ListParagraph"/>
        <w:numPr>
          <w:ilvl w:val="0"/>
          <w:numId w:val="9"/>
        </w:numPr>
        <w:spacing w:after="0" w:line="276" w:lineRule="auto"/>
        <w:rPr>
          <w:b w:val="0"/>
          <w:bCs w:val="0"/>
        </w:rPr>
      </w:pPr>
      <w:r w:rsidR="6874AAE1">
        <w:rPr>
          <w:b w:val="0"/>
          <w:bCs w:val="0"/>
        </w:rPr>
        <w:t>Transparency International Zambia</w:t>
      </w:r>
    </w:p>
    <w:p w:rsidR="6874AAE1" w:rsidP="211B80AB" w:rsidRDefault="6874AAE1" w14:paraId="11FC5272" w14:textId="4A594A43">
      <w:pPr>
        <w:pStyle w:val="ListParagraph"/>
        <w:numPr>
          <w:ilvl w:val="0"/>
          <w:numId w:val="9"/>
        </w:numPr>
        <w:spacing w:after="0" w:line="276" w:lineRule="auto"/>
        <w:rPr>
          <w:b w:val="0"/>
          <w:bCs w:val="0"/>
        </w:rPr>
      </w:pPr>
      <w:r w:rsidR="6874AAE1">
        <w:rPr>
          <w:b w:val="0"/>
          <w:bCs w:val="0"/>
        </w:rPr>
        <w:t>Transparency Maldives (Transparency International Maldives)</w:t>
      </w:r>
    </w:p>
    <w:p w:rsidR="6874AAE1" w:rsidP="211B80AB" w:rsidRDefault="6874AAE1" w14:paraId="07138C9B" w14:textId="607F14DF">
      <w:pPr>
        <w:pStyle w:val="ListParagraph"/>
        <w:numPr>
          <w:ilvl w:val="0"/>
          <w:numId w:val="9"/>
        </w:numPr>
        <w:spacing w:after="0" w:line="276" w:lineRule="auto"/>
        <w:rPr>
          <w:b w:val="0"/>
          <w:bCs w:val="0"/>
        </w:rPr>
      </w:pPr>
      <w:r w:rsidR="6874AAE1">
        <w:rPr>
          <w:b w:val="0"/>
          <w:bCs w:val="0"/>
        </w:rPr>
        <w:t>Transparency Maroc (Transparency International Morocco)</w:t>
      </w:r>
    </w:p>
    <w:p w:rsidR="6874AAE1" w:rsidP="211B80AB" w:rsidRDefault="6874AAE1" w14:paraId="52DB7DE9" w14:textId="7E45EA06">
      <w:pPr>
        <w:pStyle w:val="ListParagraph"/>
        <w:numPr>
          <w:ilvl w:val="0"/>
          <w:numId w:val="9"/>
        </w:numPr>
        <w:spacing w:after="0" w:line="276" w:lineRule="auto"/>
        <w:rPr>
          <w:b w:val="0"/>
          <w:bCs w:val="0"/>
        </w:rPr>
      </w:pPr>
      <w:r w:rsidR="6874AAE1">
        <w:rPr>
          <w:b w:val="0"/>
          <w:bCs w:val="0"/>
        </w:rPr>
        <w:t>Transparency Serbia (Transparency International Serbia)</w:t>
      </w:r>
    </w:p>
    <w:p w:rsidR="6874AAE1" w:rsidP="211B80AB" w:rsidRDefault="6874AAE1" w14:paraId="152D879E" w14:textId="252C636B">
      <w:pPr>
        <w:pStyle w:val="ListParagraph"/>
        <w:numPr>
          <w:ilvl w:val="0"/>
          <w:numId w:val="9"/>
        </w:numPr>
        <w:spacing w:after="0" w:line="276" w:lineRule="auto"/>
        <w:rPr>
          <w:b w:val="0"/>
          <w:bCs w:val="0"/>
        </w:rPr>
      </w:pPr>
      <w:r w:rsidR="6874AAE1">
        <w:rPr>
          <w:b w:val="0"/>
          <w:bCs w:val="0"/>
        </w:rPr>
        <w:t>Trinidad and Tobago Transparency Institute (Transparency International Trinidad and Tobago)</w:t>
      </w:r>
    </w:p>
    <w:p w:rsidR="6874AAE1" w:rsidP="211B80AB" w:rsidRDefault="6874AAE1" w14:paraId="71476D35" w14:textId="39D0547C">
      <w:pPr>
        <w:pStyle w:val="ListParagraph"/>
        <w:numPr>
          <w:ilvl w:val="0"/>
          <w:numId w:val="9"/>
        </w:numPr>
        <w:spacing w:after="0" w:line="276" w:lineRule="auto"/>
        <w:rPr>
          <w:b w:val="0"/>
          <w:bCs w:val="0"/>
        </w:rPr>
      </w:pPr>
      <w:r w:rsidR="6874AAE1">
        <w:rPr>
          <w:b w:val="0"/>
          <w:bCs w:val="0"/>
        </w:rPr>
        <w:t xml:space="preserve">Voto Joven </w:t>
      </w:r>
    </w:p>
    <w:p w:rsidR="6874AAE1" w:rsidP="211B80AB" w:rsidRDefault="6874AAE1" w14:paraId="0CD5A9AB" w14:textId="035EB7C0">
      <w:pPr>
        <w:pStyle w:val="ListParagraph"/>
        <w:numPr>
          <w:ilvl w:val="0"/>
          <w:numId w:val="9"/>
        </w:numPr>
        <w:spacing w:after="0" w:line="276" w:lineRule="auto"/>
        <w:rPr>
          <w:b w:val="0"/>
          <w:bCs w:val="0"/>
        </w:rPr>
      </w:pPr>
      <w:r w:rsidR="6874AAE1">
        <w:rPr>
          <w:b w:val="0"/>
          <w:bCs w:val="0"/>
        </w:rPr>
        <w:t>Vouliwatch</w:t>
      </w:r>
    </w:p>
    <w:p w:rsidR="6874AAE1" w:rsidP="211B80AB" w:rsidRDefault="6874AAE1" w14:paraId="4F4D67B0" w14:textId="0D6B8782">
      <w:pPr>
        <w:pStyle w:val="ListParagraph"/>
        <w:numPr>
          <w:ilvl w:val="0"/>
          <w:numId w:val="9"/>
        </w:numPr>
        <w:spacing w:after="0" w:line="276" w:lineRule="auto"/>
        <w:rPr>
          <w:b w:val="0"/>
          <w:bCs w:val="0"/>
        </w:rPr>
      </w:pPr>
      <w:r w:rsidR="6874AAE1">
        <w:rPr>
          <w:b w:val="0"/>
          <w:bCs w:val="0"/>
        </w:rPr>
        <w:t>Whistleblowers of America</w:t>
      </w:r>
    </w:p>
    <w:p w:rsidR="6607497F" w:rsidRDefault="6607497F" w14:paraId="34014F69" w14:textId="330681DB">
      <w:r>
        <w:br w:type="page"/>
      </w:r>
    </w:p>
    <w:p w:rsidR="3DAD08AB" w:rsidP="2DF315D1" w:rsidRDefault="3DAD08AB" w14:paraId="5FE8A512" w14:textId="4E5123E7">
      <w:pPr>
        <w:pStyle w:val="P68B1DB1-Normal1"/>
        <w:rPr>
          <w:rFonts w:ascii="Aptos" w:hAnsi="Aptos" w:eastAsia="Aptos" w:cs="Aptos"/>
          <w:b w:val="0"/>
          <w:bCs w:val="0"/>
          <w:i w:val="0"/>
          <w:iCs w:val="0"/>
          <w:caps w:val="0"/>
          <w:smallCaps w:val="0"/>
          <w:noProof w:val="0"/>
          <w:color w:val="000000" w:themeColor="text1" w:themeTint="FF" w:themeShade="FF"/>
          <w:sz w:val="24"/>
          <w:szCs w:val="24"/>
          <w:lang w:val="en-US"/>
        </w:rPr>
      </w:pPr>
      <w:bookmarkStart w:name="French" w:id="1422689124"/>
      <w:r w:rsidRPr="2DF315D1" w:rsidR="3DAD08AB">
        <w:rPr>
          <w:rFonts w:ascii="Aptos" w:hAnsi="Aptos" w:eastAsia="Aptos" w:cs="Aptos"/>
          <w:b w:val="0"/>
          <w:bCs w:val="0"/>
          <w:i w:val="0"/>
          <w:iCs w:val="0"/>
          <w:caps w:val="0"/>
          <w:smallCaps w:val="0"/>
          <w:noProof w:val="0"/>
          <w:color w:val="000000" w:themeColor="text1" w:themeTint="FF" w:themeShade="FF"/>
          <w:sz w:val="24"/>
          <w:szCs w:val="24"/>
          <w:lang w:val="fr-FR"/>
        </w:rPr>
        <w:t>Éminents délégués à la 11</w:t>
      </w:r>
      <w:r w:rsidRPr="2DF315D1" w:rsidR="3DAD08AB">
        <w:rPr>
          <w:rFonts w:ascii="Aptos" w:hAnsi="Aptos" w:eastAsia="Aptos" w:cs="Aptos"/>
          <w:b w:val="0"/>
          <w:bCs w:val="0"/>
          <w:i w:val="0"/>
          <w:iCs w:val="0"/>
          <w:caps w:val="0"/>
          <w:smallCaps w:val="0"/>
          <w:noProof w:val="0"/>
          <w:color w:val="000000" w:themeColor="text1" w:themeTint="FF" w:themeShade="FF"/>
          <w:sz w:val="24"/>
          <w:szCs w:val="24"/>
          <w:vertAlign w:val="superscript"/>
          <w:lang w:val="fr-FR"/>
        </w:rPr>
        <w:t>e</w:t>
      </w:r>
      <w:r w:rsidRPr="2DF315D1"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Conférence des États parties à la Convention des Nations Unies contre la corruption (Doha, du 15 au 19 décembre 2025) :  </w:t>
      </w:r>
      <w:bookmarkEnd w:id="1422689124"/>
      <w:r w:rsidRPr="2DF315D1"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w:t>
      </w:r>
    </w:p>
    <w:p w:rsidR="3DAD08AB" w:rsidP="6607497F" w:rsidRDefault="3DAD08AB" w14:paraId="3BDF9510" w14:textId="320B1EE4">
      <w:pPr>
        <w:pStyle w:val="P68B1DB1-Normal2"/>
        <w:jc w:val="center"/>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S'engager pour l'intégrité dans le financement des partis politiques et des candidats</w:t>
      </w:r>
    </w:p>
    <w:p w:rsidR="3DAD08AB" w:rsidP="6607497F" w:rsidRDefault="3DAD08AB" w14:paraId="0DF1E457" w14:textId="3E5CA374">
      <w:pPr>
        <w:pStyle w:val="P68B1DB1-Normal1"/>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Nous soussignés observateurs électoraux nationaux, société civile et organisations internationales de lutte pour la démocratie et contre la corruption à travers le monde, exprimons notre engagement pour les préceptes de la Convention des Nations Unies contre la corruption, pour le consensus le plus fort et quasi universel pour promouvoir l'intégrité dans la vie publique. </w:t>
      </w:r>
    </w:p>
    <w:p w:rsidR="3DAD08AB" w:rsidP="6607497F" w:rsidRDefault="3DAD08AB" w14:paraId="3C176BAF" w14:textId="01A8F3B2">
      <w:pPr>
        <w:pStyle w:val="P68B1DB1-Normal1"/>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Alors que vous vous réunirez à Doha la semaine prochaine pour faire le point sur la mise en œuvre, nous vous encourageons à vous appuyer sur les mesures déjà prises au niveau national et à adopter une résolution forte pour renforcer la transparence dans le financement politique afin d'empêcher la corruption en politique et de promouvoir la redevabilité envers les citoyens. </w:t>
      </w:r>
    </w:p>
    <w:p w:rsidR="3DAD08AB" w:rsidP="2DF315D1" w:rsidRDefault="3DAD08AB" w14:paraId="129F1D1A" w14:textId="600C9184">
      <w:pPr>
        <w:rPr>
          <w:rFonts w:ascii="Aptos" w:hAnsi="Aptos" w:eastAsia="Aptos" w:cs="Aptos"/>
          <w:b w:val="0"/>
          <w:bCs w:val="0"/>
          <w:i w:val="0"/>
          <w:iCs w:val="0"/>
          <w:caps w:val="0"/>
          <w:smallCaps w:val="0"/>
          <w:noProof w:val="0"/>
          <w:color w:val="000000" w:themeColor="text1" w:themeTint="FF" w:themeShade="FF"/>
          <w:sz w:val="24"/>
          <w:szCs w:val="24"/>
          <w:lang w:val="en-US"/>
        </w:rPr>
      </w:pPr>
      <w:r w:rsidRPr="2DF315D1" w:rsidR="3DAD08AB">
        <w:rPr>
          <w:rFonts w:ascii="Aptos" w:hAnsi="Aptos" w:eastAsia="Aptos" w:cs="Aptos"/>
          <w:b w:val="0"/>
          <w:bCs w:val="0"/>
          <w:i w:val="0"/>
          <w:iCs w:val="0"/>
          <w:caps w:val="0"/>
          <w:smallCaps w:val="0"/>
          <w:noProof w:val="0"/>
          <w:color w:val="000000" w:themeColor="text1" w:themeTint="FF" w:themeShade="FF"/>
          <w:sz w:val="24"/>
          <w:szCs w:val="24"/>
          <w:lang w:val="fr-FR"/>
        </w:rPr>
        <w:t>L'argent est essentiel à une politique saine lorsque les flux sont transparents pour les électeurs et ne sont assortis d'aucune condition. Un financement politique opaque et non contrôlé peut ouvrir la voie à différentes formes de corruption, allant de la dissimulation de l'influence politique d'intérêts criminels ou illicites, à la manipulation des processus de passation de marchés pour récompenser les donateurs loyaux, en passant par la consolidation des régimes kleptocratiques qui comptent sur les fonds publics pour consolider leur mainmise sur le pouvoir. Un financement politique qui n'est soumis à aucun contrôle peut entrainer la hausse des coûts de la participation en politique, en plus de ne laisser aucune chance de remporter le scrutin, et fait de la politique un club exclusif. L'absence de contrôles efficaces sur l'argent en politique rend également les résultats des élections vulnérables aux ingérences extérieures secrètes</w:t>
      </w:r>
      <w:r w:rsidRPr="2DF315D1" w:rsidR="57CCDB21">
        <w:rPr>
          <w:rFonts w:ascii="Aptos" w:hAnsi="Aptos" w:eastAsia="Aptos" w:cs="Aptos"/>
          <w:b w:val="0"/>
          <w:bCs w:val="0"/>
          <w:i w:val="0"/>
          <w:iCs w:val="0"/>
          <w:caps w:val="0"/>
          <w:smallCaps w:val="0"/>
          <w:noProof w:val="0"/>
          <w:color w:val="000000" w:themeColor="text1" w:themeTint="FF" w:themeShade="FF"/>
          <w:sz w:val="24"/>
          <w:szCs w:val="24"/>
          <w:lang w:val="fr-FR"/>
        </w:rPr>
        <w:t>. De plus, il existe un manque d'engagements internationaux auxquels les gouvernements peuvent être tenus responsables</w:t>
      </w:r>
      <w:r w:rsidRPr="2DF315D1"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ce qui augmente considérablement le risque de corruption en politique. </w:t>
      </w:r>
    </w:p>
    <w:p w:rsidR="3DAD08AB" w:rsidP="6607497F" w:rsidRDefault="3DAD08AB" w14:paraId="30D8780F" w14:textId="283F8C0A">
      <w:pPr>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Les pays dans lesquels le financement politique est transparent (ce qui est un engagement inscrit à l'article 7, paragraphe 3 de la Convention) </w:t>
      </w:r>
      <w:hyperlink r:id="R1bdff9745f1446b4">
        <w:r w:rsidRPr="6607497F" w:rsidR="3DAD08AB">
          <w:rPr>
            <w:rStyle w:val="Hyperlink"/>
            <w:rFonts w:ascii="Aptos" w:hAnsi="Aptos" w:eastAsia="Aptos" w:cs="Aptos"/>
            <w:b w:val="0"/>
            <w:bCs w:val="0"/>
            <w:i w:val="0"/>
            <w:iCs w:val="0"/>
            <w:caps w:val="0"/>
            <w:smallCaps w:val="0"/>
            <w:strike w:val="0"/>
            <w:dstrike w:val="0"/>
            <w:noProof w:val="0"/>
            <w:sz w:val="24"/>
            <w:szCs w:val="24"/>
            <w:lang w:val="fr-FR"/>
          </w:rPr>
          <w:t>parviennent mieux à contrôler la corruption et à servir l'intérêt général</w:t>
        </w:r>
      </w:hyperlink>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Mais sa mise en œuvre tarde. Les rapports sur le </w:t>
      </w:r>
      <w:hyperlink r:id="R58ed01207b5543ad">
        <w:r w:rsidRPr="6607497F" w:rsidR="3DAD08AB">
          <w:rPr>
            <w:rStyle w:val="Hyperlink"/>
            <w:rFonts w:ascii="Aptos" w:hAnsi="Aptos" w:eastAsia="Aptos" w:cs="Aptos"/>
            <w:b w:val="0"/>
            <w:bCs w:val="0"/>
            <w:i w:val="0"/>
            <w:iCs w:val="0"/>
            <w:caps w:val="0"/>
            <w:smallCaps w:val="0"/>
            <w:strike w:val="0"/>
            <w:dstrike w:val="0"/>
            <w:noProof w:val="0"/>
            <w:sz w:val="24"/>
            <w:szCs w:val="24"/>
            <w:lang w:val="fr-FR"/>
          </w:rPr>
          <w:t>mécanisme de revue de la mise en œuvre</w:t>
        </w:r>
      </w:hyperlink>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de la Convention, les enquêtes sur la </w:t>
      </w:r>
      <w:hyperlink r:id="R8d2244b4cf974585">
        <w:r w:rsidRPr="6607497F" w:rsidR="3DAD08AB">
          <w:rPr>
            <w:rStyle w:val="Hyperlink"/>
            <w:rFonts w:ascii="Aptos" w:hAnsi="Aptos" w:eastAsia="Aptos" w:cs="Aptos"/>
            <w:b w:val="0"/>
            <w:bCs w:val="0"/>
            <w:i w:val="0"/>
            <w:iCs w:val="0"/>
            <w:caps w:val="0"/>
            <w:smallCaps w:val="0"/>
            <w:strike w:val="0"/>
            <w:dstrike w:val="0"/>
            <w:noProof w:val="0"/>
            <w:sz w:val="24"/>
            <w:szCs w:val="24"/>
            <w:lang w:val="fr-FR"/>
          </w:rPr>
          <w:t>publication d'informations sur les dons de campagne en ligne</w:t>
        </w:r>
      </w:hyperlink>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et les évaluations par des experts de </w:t>
      </w:r>
      <w:hyperlink r:id="R755c274e463943fc">
        <w:r w:rsidRPr="6607497F" w:rsidR="3DAD08AB">
          <w:rPr>
            <w:rStyle w:val="Hyperlink"/>
            <w:rFonts w:ascii="Aptos" w:hAnsi="Aptos" w:eastAsia="Aptos" w:cs="Aptos"/>
            <w:b w:val="0"/>
            <w:bCs w:val="0"/>
            <w:i w:val="0"/>
            <w:iCs w:val="0"/>
            <w:caps w:val="0"/>
            <w:smallCaps w:val="0"/>
            <w:strike w:val="0"/>
            <w:dstrike w:val="0"/>
            <w:noProof w:val="0"/>
            <w:sz w:val="24"/>
            <w:szCs w:val="24"/>
            <w:lang w:val="fr-FR"/>
          </w:rPr>
          <w:t>l'intégrité des garanties de financement des campagnes dans le cycle électoral</w:t>
        </w:r>
      </w:hyperlink>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montrent que l'on peut faire encore plus pour accroître la transparence. </w:t>
      </w:r>
    </w:p>
    <w:p w:rsidR="3DAD08AB" w:rsidP="6607497F" w:rsidRDefault="3DAD08AB" w14:paraId="73A61733" w14:textId="3D8543BE">
      <w:pPr>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Nous vous demandons d'être ambitieux et de soutenir le projet de résolution déposé par l'Albanie, le Ghana, la Mongolie et la Norvège pour combler les lacunes dans la mise en œuvre de la Convention, comme suit :</w:t>
      </w:r>
    </w:p>
    <w:p w:rsidR="3DAD08AB" w:rsidP="6607497F" w:rsidRDefault="3DAD08AB" w14:paraId="317452D9" w14:textId="1DC4BE0B">
      <w:pPr>
        <w:pStyle w:val="P68B1DB1-ListParagraph3"/>
        <w:numPr>
          <w:ilvl w:val="0"/>
          <w:numId w:val="5"/>
        </w:numPr>
        <w:spacing w:after="60"/>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Publier des rapports en ligne sur le financement politique</w:t>
      </w:r>
    </w:p>
    <w:p w:rsidR="3DAD08AB" w:rsidP="6607497F" w:rsidRDefault="3DAD08AB" w14:paraId="6E579CCF" w14:textId="0B909ED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La transparence est l'élément essentiel à la démocratie et à l'intégrité. La CoSP11 doit encourager les partis politiques et les candidats à rendre compte de leurs revenus et de leurs dépenses, et à publier de manière proactive ces informations en ligne, gratuitement, en temps réel ou presque, et dans des formats ouverts et lisibles par machine que le public peut comprendre et utiliser. La publication doit identifier les donateurs en période préélectorale, afin de réduire les risques de dons pouvant donner lieu à des conflits d'intérêts. </w:t>
      </w:r>
    </w:p>
    <w:p w:rsidR="3DAD08AB" w:rsidP="6607497F" w:rsidRDefault="3DAD08AB" w14:paraId="645CCD3D" w14:textId="2FDFFDE3">
      <w:pPr>
        <w:pStyle w:val="P68B1DB1-ListParagraph3"/>
        <w:numPr>
          <w:ilvl w:val="0"/>
          <w:numId w:val="5"/>
        </w:numPr>
        <w:spacing w:after="60"/>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Colmater les brèches qui laissent entrer des flux financiers illicites dans la politique</w:t>
      </w:r>
    </w:p>
    <w:p w:rsidR="3DAD08AB" w:rsidP="6607497F" w:rsidRDefault="3DAD08AB" w14:paraId="0FD5BB75" w14:textId="64ABF14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La CoSP11 peut promouvoir l'utilisation de systèmes bancaires pour gérer les fonds, la divulgation des bénéficiaires effectifs des entreprises donatrices (interdiction de sociétés-écrans et de donateurs prête-noms), assurer la transparence des dépenses des tiers dans les campagnes électorales, ainsi que d'autres protections appropriées contre le blanchiment d'argent pour empêcher que des fonds illicites, qu'ils soient nationaux ou étrangers, soient utilisés pour gagner des faveurs. </w:t>
      </w:r>
    </w:p>
    <w:p w:rsidR="3DAD08AB" w:rsidP="6607497F" w:rsidRDefault="3DAD08AB" w14:paraId="513B9C0D" w14:textId="086BE931">
      <w:pPr>
        <w:pStyle w:val="P68B1DB1-Normal4"/>
        <w:numPr>
          <w:ilvl w:val="0"/>
          <w:numId w:val="5"/>
        </w:numPr>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Investir dans la surveillance</w:t>
      </w:r>
    </w:p>
    <w:p w:rsidR="3DAD08AB" w:rsidP="6607497F" w:rsidRDefault="3DAD08AB" w14:paraId="0EA30762" w14:textId="330F485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Les États parties doivent promouvoir la redevabilité en matière de financement politique en dotant les organismes de surveillance de mandats solides et d'un financement adéquat afin qu'ils puissent surmonter les difficultés dans la communication d’instructions aux partis politiques et aux candidats sur leurs obligations d'intégrité ; surveiller et faire respecter les réglementations en matière de financement politique ; établir des canaux sûrs et confidentiels pour signaler les irrégularités ; et collaborer avec d'autres agences pour enquêter sur les violations et les sanctionner. </w:t>
      </w:r>
    </w:p>
    <w:p w:rsidR="3DAD08AB" w:rsidP="6607497F" w:rsidRDefault="3DAD08AB" w14:paraId="19A708A5" w14:textId="78079914">
      <w:pPr>
        <w:pStyle w:val="P68B1DB1-ListParagraph3"/>
        <w:numPr>
          <w:ilvl w:val="0"/>
          <w:numId w:val="5"/>
        </w:numPr>
        <w:spacing w:after="60"/>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 xml:space="preserve">Impliquer la société </w:t>
      </w:r>
    </w:p>
    <w:p w:rsidR="3DAD08AB" w:rsidP="6607497F" w:rsidRDefault="3DAD08AB" w14:paraId="0E13DDC4" w14:textId="19CBD56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Des groupes informés et impliqués dans la société sont un rempart de l'intégrité dans le financement politique. </w:t>
      </w:r>
      <w:r w:rsidRPr="6607497F" w:rsidR="3DAD08AB">
        <w:rPr>
          <w:rFonts w:ascii="Aptos" w:hAnsi="Aptos" w:eastAsia="Aptos" w:cs="Aptos"/>
          <w:b w:val="0"/>
          <w:bCs w:val="0"/>
          <w:i w:val="0"/>
          <w:iCs w:val="0"/>
          <w:caps w:val="0"/>
          <w:smallCaps w:val="0"/>
          <w:noProof w:val="0"/>
          <w:color w:val="242424"/>
          <w:sz w:val="24"/>
          <w:szCs w:val="24"/>
          <w:lang w:val="fr-FR"/>
        </w:rPr>
        <w:t>En effet, les groupes civiques et les journalistes sont souvent des partenaires essentiels des gouvernements, innovant pour suivre et s'attaquer aux nouvelles tactiques d'influence financière indue, telles que l'utilisation croissante de cryptomonnaies pour transférer des fonds aux donateurs prête-noms et le suivi et l’abolition de la publicité trompeuse en ligne de tierces parties.</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La résolution doit encourager </w:t>
      </w:r>
      <w:r w:rsidRPr="6607497F" w:rsidR="3DAD08AB">
        <w:rPr>
          <w:rFonts w:ascii="Aptos" w:hAnsi="Aptos" w:eastAsia="Aptos" w:cs="Aptos"/>
          <w:b w:val="0"/>
          <w:bCs w:val="0"/>
          <w:i w:val="0"/>
          <w:iCs w:val="0"/>
          <w:caps w:val="0"/>
          <w:smallCaps w:val="0"/>
          <w:noProof w:val="0"/>
          <w:color w:val="242424"/>
          <w:sz w:val="24"/>
          <w:szCs w:val="24"/>
          <w:lang w:val="fr-FR"/>
        </w:rPr>
        <w:t xml:space="preserve">l'accès aux données relatives au financement politique par les groupes civiques et la protection contre le harcèlement ou les représailles lorsqu'ils signalent des abus. </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De même, elle doit encourager la collaboration entre le secteur privé, les médias et les groupes d'observation des élections avec les commissions électorales, les gardiens anticorruptions et les forces de l'ordre. Nous nous engageons à collaborer avec les gouvernements et entre nous pour préserver le financement politique et de campagne de toute influence illégitime. </w:t>
      </w:r>
    </w:p>
    <w:p w:rsidR="3DAD08AB" w:rsidP="6607497F" w:rsidRDefault="3DAD08AB" w14:paraId="08F8D0BE" w14:textId="650310DD">
      <w:pPr>
        <w:pStyle w:val="P68B1DB1-Normal4"/>
        <w:numPr>
          <w:ilvl w:val="0"/>
          <w:numId w:val="5"/>
        </w:numPr>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Réduire les coûts de la politique</w:t>
      </w:r>
    </w:p>
    <w:p w:rsidR="3DAD08AB" w:rsidP="6607497F" w:rsidRDefault="3DAD08AB" w14:paraId="49079277" w14:textId="37A7788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Les coûts excessifs des campagnes et de la politique créent des barrières structurelles à l'entrée, en particulier pour les femmes politiques. Lorsque se présenter aux élections représente un coût trop élevé, il devient tentant de recourir à des sources de financement illicites. Les États parties doivent adopter des mesures telles que des périodes et des dépenses de campagne clairement définies, une allocation équitable du financement politique public et des frais de candidature abordables, y compris les frais facturés pour les primaires des partis politiques, pour s'assurer qu'une candidature aux élections n'est pas excessivement coûteuse et reste ouverte à des candidats variés.</w:t>
      </w:r>
    </w:p>
    <w:p w:rsidR="3DAD08AB" w:rsidP="6607497F" w:rsidRDefault="3DAD08AB" w14:paraId="3821C1FB" w14:textId="5AEBD67B">
      <w:pPr>
        <w:pStyle w:val="P68B1DB1-ListParagraph3"/>
        <w:numPr>
          <w:ilvl w:val="0"/>
          <w:numId w:val="5"/>
        </w:numPr>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Prévenir l'utilisation abusive des ressources de l'État dans des élections</w:t>
      </w:r>
    </w:p>
    <w:p w:rsidR="3DAD08AB" w:rsidP="6607497F" w:rsidRDefault="3DAD08AB" w14:paraId="1DE6B0EA" w14:textId="7385F74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L'utilisation abusive de ressources publiques à des fins partisanes est une infraction de corruption répandue qui est couverte par les articles 17 et 19 de la Convention, et qui porte gravement atteinte à l'intégrité électorale. Les gouvernements doivent appliquer des garanties robustes et des sanctions strictes contre la manipulation des fonds publics, des fonctionnaires, des infrastructures et des lois pour influencer les résultats des élections.</w:t>
      </w:r>
    </w:p>
    <w:p w:rsidR="3DAD08AB" w:rsidP="6607497F" w:rsidRDefault="3DAD08AB" w14:paraId="36B8500B" w14:textId="5321D282">
      <w:pPr>
        <w:pStyle w:val="P68B1DB1-ListParagraph3"/>
        <w:numPr>
          <w:ilvl w:val="0"/>
          <w:numId w:val="5"/>
        </w:numPr>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S'engager à suivre la mise en œuvre effective de la Résolution</w:t>
      </w:r>
    </w:p>
    <w:p w:rsidR="3DAD08AB" w:rsidP="6607497F" w:rsidRDefault="3DAD08AB" w14:paraId="7F43F2D4" w14:textId="504A8F6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Une résolution forte est un premier pas. Nous appelons les États parties à assurer le suivi pour faire progresser la résolution aux niveaux international et national, en impliquant le public, les groupes civiques et les autres parties prenantes concernées. Nous nous engageons à soutenir ce suivi et à surveiller les progrès dans notre propre travail.</w:t>
      </w:r>
    </w:p>
    <w:p w:rsidR="3DAD08AB" w:rsidP="6607497F" w:rsidRDefault="3DAD08AB" w14:paraId="1743FF70" w14:textId="5DB2E722">
      <w:pPr>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Améliorer la transparence et renforcer la gouvernance en matière de financement politique est essentiel pour réduire les incitations et les opportunités de corruption en politique. </w:t>
      </w:r>
    </w:p>
    <w:p w:rsidR="3DAD08AB" w:rsidP="6607497F" w:rsidRDefault="3DAD08AB" w14:paraId="765C3E70" w14:textId="6CAA3F05">
      <w:pPr>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La lutte contre la corruption et la préservation des valeurs démocratiques sont étroitement liées. Il est impératif que nous nous adaptions à l'évolution des défis de la corruption au XXI</w:t>
      </w:r>
      <w:r w:rsidRPr="6607497F" w:rsidR="3DAD08AB">
        <w:rPr>
          <w:rFonts w:ascii="Aptos" w:hAnsi="Aptos" w:eastAsia="Aptos" w:cs="Aptos"/>
          <w:b w:val="0"/>
          <w:bCs w:val="0"/>
          <w:i w:val="0"/>
          <w:iCs w:val="0"/>
          <w:caps w:val="0"/>
          <w:smallCaps w:val="0"/>
          <w:noProof w:val="0"/>
          <w:color w:val="000000" w:themeColor="text1" w:themeTint="FF" w:themeShade="FF"/>
          <w:sz w:val="24"/>
          <w:szCs w:val="24"/>
          <w:vertAlign w:val="superscript"/>
          <w:lang w:val="fr-FR"/>
        </w:rPr>
        <w:t>e</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 xml:space="preserve"> siècle. L'adoption d'une résolution forte sur le financement politique peut être un grand pas en avant vers un paysage politique plus transparent, redevable et équitable. La CNUCC incarne un engagement mondial en faveur de ces idéaux. Nous appelons tous les États parties à collaborer pour résoudre ces problèmes, tant au niveau national qu'international, dans un esprit de responsabilité partagée. </w:t>
      </w:r>
    </w:p>
    <w:p w:rsidR="3DAD08AB" w:rsidP="6607497F" w:rsidRDefault="3DAD08AB" w14:paraId="488E3136" w14:textId="6F15C6D6">
      <w:pPr>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fr-FR"/>
        </w:rPr>
        <w:t>Merci pour votre attention et votre engagement dans cette cause vitale.</w:t>
      </w:r>
    </w:p>
    <w:p w:rsidR="3DAD08AB" w:rsidP="6607497F" w:rsidRDefault="3DAD08AB" w14:paraId="2BFBFB3A" w14:textId="58C4F364">
      <w:pPr>
        <w:pStyle w:val="P68B1DB1-Normal4"/>
        <w:spacing w:after="0" w:line="276"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6607497F" w:rsidR="3DAD08AB">
        <w:rPr>
          <w:rFonts w:ascii="Aptos" w:hAnsi="Aptos" w:eastAsia="Aptos" w:cs="Aptos"/>
          <w:b w:val="1"/>
          <w:bCs w:val="1"/>
          <w:i w:val="0"/>
          <w:iCs w:val="0"/>
          <w:caps w:val="0"/>
          <w:smallCaps w:val="0"/>
          <w:noProof w:val="0"/>
          <w:color w:val="000000" w:themeColor="text1" w:themeTint="FF" w:themeShade="FF"/>
          <w:sz w:val="24"/>
          <w:szCs w:val="24"/>
          <w:lang w:val="fr-FR"/>
        </w:rPr>
        <w:t xml:space="preserve">Corédacteurs </w:t>
      </w:r>
    </w:p>
    <w:p w:rsidR="3DAD08AB" w:rsidP="6607497F" w:rsidRDefault="3DAD08AB" w14:paraId="0744C7A6" w14:textId="59BD0809">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African Election Observers Network (AfEONet)</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0B63FDD9" w14:textId="4E05E3AE">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Alliance for Finance Monitoring (ACFIM)</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1B6CC478" w14:textId="27E4D80C">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Asian Network for Free Elections (ANFREL)</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6CE7B49E" w14:textId="260C12EB">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European Platform for Democratic Elections (EPDE)</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14619D6C" w14:textId="1654595E">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Global Civil Society Coalition for the UNCAC (formerly: UNCAC Coalition) </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747DE833" w14:textId="3E246833">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Inter-American Network for Election Observation (RedOIE)</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13619290" w14:textId="2CBB5755">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International Foundation for Electoral Systems (IFES) </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30FA4AF1" w14:textId="5D76C039">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International Institute for Democracy and Electoral Assistance (International IDEA) </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23CE3184" w14:textId="5F8494CF">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The Carter Center</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770CE9F3" w14:textId="25FABA11">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Transparency International </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3DAD08AB" w:rsidP="6607497F" w:rsidRDefault="3DAD08AB" w14:paraId="7CBBF45D" w14:textId="76E9F365">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US"/>
        </w:rPr>
        <w:t>Westminster Foundation for Democracy</w:t>
      </w:r>
      <w:r w:rsidRPr="6607497F" w:rsidR="3DAD08AB">
        <w:rPr>
          <w:rFonts w:ascii="Aptos" w:hAnsi="Aptos" w:eastAsia="Aptos" w:cs="Aptos"/>
          <w:b w:val="0"/>
          <w:bCs w:val="0"/>
          <w:i w:val="0"/>
          <w:iCs w:val="0"/>
          <w:caps w:val="0"/>
          <w:smallCaps w:val="0"/>
          <w:noProof w:val="0"/>
          <w:color w:val="000000" w:themeColor="text1" w:themeTint="FF" w:themeShade="FF"/>
          <w:sz w:val="24"/>
          <w:szCs w:val="24"/>
          <w:lang w:val="en-GB"/>
        </w:rPr>
        <w:t> </w:t>
      </w:r>
    </w:p>
    <w:p w:rsidR="6607497F" w:rsidP="6607497F" w:rsidRDefault="6607497F" w14:paraId="21E7C576" w14:textId="6D9CD7F1">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3DAD08AB" w:rsidP="211B80AB" w:rsidRDefault="3DAD08AB" w14:paraId="5133806E" w14:textId="4EED2439">
      <w:pPr>
        <w:pStyle w:val="P68B1DB1-Normal4"/>
        <w:spacing w:after="0" w:line="276"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211B80AB" w:rsidR="3DAD08AB">
        <w:rPr>
          <w:rFonts w:ascii="Aptos" w:hAnsi="Aptos" w:eastAsia="Aptos" w:cs="Aptos"/>
          <w:b w:val="1"/>
          <w:bCs w:val="1"/>
          <w:i w:val="0"/>
          <w:iCs w:val="0"/>
          <w:caps w:val="0"/>
          <w:smallCaps w:val="0"/>
          <w:noProof w:val="0"/>
          <w:color w:val="000000" w:themeColor="text1" w:themeTint="FF" w:themeShade="FF"/>
          <w:sz w:val="24"/>
          <w:szCs w:val="24"/>
          <w:lang w:val="fr-FR"/>
        </w:rPr>
        <w:t xml:space="preserve">Signataires </w:t>
      </w:r>
    </w:p>
    <w:p w:rsidR="06B8112A" w:rsidP="211B80AB" w:rsidRDefault="06B8112A" w14:paraId="20E00F2C" w14:textId="092829BC">
      <w:pPr>
        <w:pStyle w:val="ListParagraph"/>
        <w:numPr>
          <w:ilvl w:val="0"/>
          <w:numId w:val="10"/>
        </w:numPr>
        <w:spacing w:after="0" w:line="276" w:lineRule="auto"/>
        <w:rPr>
          <w:b w:val="0"/>
          <w:bCs w:val="0"/>
        </w:rPr>
      </w:pPr>
      <w:r w:rsidR="06B8112A">
        <w:rPr>
          <w:b w:val="0"/>
          <w:bCs w:val="0"/>
        </w:rPr>
        <w:t>Acción</w:t>
      </w:r>
      <w:r w:rsidR="06B8112A">
        <w:rPr>
          <w:b w:val="0"/>
          <w:bCs w:val="0"/>
        </w:rPr>
        <w:t xml:space="preserve"> </w:t>
      </w:r>
      <w:r w:rsidR="06B8112A">
        <w:rPr>
          <w:b w:val="0"/>
          <w:bCs w:val="0"/>
        </w:rPr>
        <w:t>Ciudadana</w:t>
      </w:r>
      <w:r w:rsidR="06B8112A">
        <w:rPr>
          <w:b w:val="0"/>
          <w:bCs w:val="0"/>
        </w:rPr>
        <w:t xml:space="preserve"> (Transparency International Guatemala)</w:t>
      </w:r>
    </w:p>
    <w:p w:rsidR="06B8112A" w:rsidP="211B80AB" w:rsidRDefault="06B8112A" w14:paraId="7E2F72CF" w14:textId="3B40CBFD">
      <w:pPr>
        <w:pStyle w:val="ListParagraph"/>
        <w:numPr>
          <w:ilvl w:val="0"/>
          <w:numId w:val="10"/>
        </w:numPr>
        <w:spacing w:after="0" w:line="276" w:lineRule="auto"/>
        <w:rPr>
          <w:b w:val="0"/>
          <w:bCs w:val="0"/>
        </w:rPr>
      </w:pPr>
      <w:r w:rsidR="06B8112A">
        <w:rPr>
          <w:b w:val="0"/>
          <w:bCs w:val="0"/>
        </w:rPr>
        <w:t>Accountability Lab</w:t>
      </w:r>
    </w:p>
    <w:p w:rsidR="06B8112A" w:rsidP="211B80AB" w:rsidRDefault="06B8112A" w14:paraId="6B0BEF5E" w14:textId="10B350FF">
      <w:pPr>
        <w:pStyle w:val="ListParagraph"/>
        <w:numPr>
          <w:ilvl w:val="0"/>
          <w:numId w:val="10"/>
        </w:numPr>
        <w:spacing w:after="0" w:line="276" w:lineRule="auto"/>
        <w:rPr>
          <w:b w:val="0"/>
          <w:bCs w:val="0"/>
        </w:rPr>
      </w:pPr>
      <w:r w:rsidR="06B8112A">
        <w:rPr>
          <w:b w:val="0"/>
          <w:bCs w:val="0"/>
        </w:rPr>
        <w:t xml:space="preserve">Action Jeunesse pour le Développement </w:t>
      </w:r>
    </w:p>
    <w:p w:rsidR="06B8112A" w:rsidP="211B80AB" w:rsidRDefault="06B8112A" w14:paraId="407D2695" w14:textId="6F508E4F">
      <w:pPr>
        <w:pStyle w:val="ListParagraph"/>
        <w:numPr>
          <w:ilvl w:val="0"/>
          <w:numId w:val="10"/>
        </w:numPr>
        <w:spacing w:after="0" w:line="276" w:lineRule="auto"/>
        <w:rPr>
          <w:b w:val="0"/>
          <w:bCs w:val="0"/>
        </w:rPr>
      </w:pPr>
      <w:r w:rsidR="06B8112A">
        <w:rPr>
          <w:b w:val="0"/>
          <w:bCs w:val="0"/>
        </w:rPr>
        <w:t>Africa Centre for Open Governance (</w:t>
      </w:r>
      <w:r w:rsidR="06B8112A">
        <w:rPr>
          <w:b w:val="0"/>
          <w:bCs w:val="0"/>
        </w:rPr>
        <w:t>AfriCOG</w:t>
      </w:r>
      <w:r w:rsidR="06B8112A">
        <w:rPr>
          <w:b w:val="0"/>
          <w:bCs w:val="0"/>
        </w:rPr>
        <w:t>)</w:t>
      </w:r>
    </w:p>
    <w:p w:rsidR="06B8112A" w:rsidP="211B80AB" w:rsidRDefault="06B8112A" w14:paraId="4A245758" w14:textId="681E56B2">
      <w:pPr>
        <w:pStyle w:val="ListParagraph"/>
        <w:numPr>
          <w:ilvl w:val="0"/>
          <w:numId w:val="10"/>
        </w:numPr>
        <w:spacing w:after="0" w:line="276" w:lineRule="auto"/>
        <w:rPr>
          <w:b w:val="0"/>
          <w:bCs w:val="0"/>
        </w:rPr>
      </w:pPr>
      <w:r w:rsidR="06B8112A">
        <w:rPr>
          <w:b w:val="0"/>
          <w:bCs w:val="0"/>
        </w:rPr>
        <w:t xml:space="preserve">Africa Freedom of Information Centre </w:t>
      </w:r>
    </w:p>
    <w:p w:rsidR="06B8112A" w:rsidP="211B80AB" w:rsidRDefault="06B8112A" w14:paraId="3B86A817" w14:textId="2344C3BE">
      <w:pPr>
        <w:pStyle w:val="ListParagraph"/>
        <w:numPr>
          <w:ilvl w:val="0"/>
          <w:numId w:val="10"/>
        </w:numPr>
        <w:spacing w:after="0" w:line="276" w:lineRule="auto"/>
        <w:rPr>
          <w:b w:val="0"/>
          <w:bCs w:val="0"/>
        </w:rPr>
      </w:pPr>
      <w:r w:rsidR="06B8112A">
        <w:rPr>
          <w:b w:val="0"/>
          <w:bCs w:val="0"/>
        </w:rPr>
        <w:t>African Center for Governance, Asset Recovery and Sustainable Development</w:t>
      </w:r>
    </w:p>
    <w:p w:rsidR="06B8112A" w:rsidP="211B80AB" w:rsidRDefault="06B8112A" w14:paraId="5BE251F1" w14:textId="05F99FD0">
      <w:pPr>
        <w:pStyle w:val="ListParagraph"/>
        <w:numPr>
          <w:ilvl w:val="0"/>
          <w:numId w:val="10"/>
        </w:numPr>
        <w:spacing w:after="0" w:line="276" w:lineRule="auto"/>
        <w:rPr>
          <w:b w:val="0"/>
          <w:bCs w:val="0"/>
        </w:rPr>
      </w:pPr>
      <w:r w:rsidR="06B8112A">
        <w:rPr>
          <w:b w:val="0"/>
          <w:bCs w:val="0"/>
        </w:rPr>
        <w:t xml:space="preserve">African Centre for Media &amp; Information Literacy </w:t>
      </w:r>
    </w:p>
    <w:p w:rsidR="06B8112A" w:rsidP="211B80AB" w:rsidRDefault="06B8112A" w14:paraId="79404675" w14:textId="78EE2DA8">
      <w:pPr>
        <w:pStyle w:val="ListParagraph"/>
        <w:numPr>
          <w:ilvl w:val="0"/>
          <w:numId w:val="10"/>
        </w:numPr>
        <w:spacing w:after="0" w:line="276" w:lineRule="auto"/>
        <w:rPr>
          <w:b w:val="0"/>
          <w:bCs w:val="0"/>
        </w:rPr>
      </w:pPr>
      <w:r w:rsidR="06B8112A">
        <w:rPr>
          <w:b w:val="0"/>
          <w:bCs w:val="0"/>
        </w:rPr>
        <w:t>AfricTivistes</w:t>
      </w:r>
    </w:p>
    <w:p w:rsidR="06B8112A" w:rsidP="211B80AB" w:rsidRDefault="06B8112A" w14:paraId="6B263942" w14:textId="7B0DEA02">
      <w:pPr>
        <w:pStyle w:val="ListParagraph"/>
        <w:numPr>
          <w:ilvl w:val="0"/>
          <w:numId w:val="10"/>
        </w:numPr>
        <w:spacing w:after="0" w:line="276" w:lineRule="auto"/>
        <w:rPr>
          <w:b w:val="0"/>
          <w:bCs w:val="0"/>
        </w:rPr>
      </w:pPr>
      <w:r w:rsidR="06B8112A">
        <w:rPr>
          <w:b w:val="0"/>
          <w:bCs w:val="0"/>
        </w:rPr>
        <w:t>Ágora</w:t>
      </w:r>
    </w:p>
    <w:p w:rsidR="06B8112A" w:rsidP="211B80AB" w:rsidRDefault="06B8112A" w14:paraId="55655388" w14:textId="210BEB79">
      <w:pPr>
        <w:pStyle w:val="ListParagraph"/>
        <w:numPr>
          <w:ilvl w:val="0"/>
          <w:numId w:val="10"/>
        </w:numPr>
        <w:spacing w:after="0" w:line="276" w:lineRule="auto"/>
        <w:rPr>
          <w:b w:val="0"/>
          <w:bCs w:val="0"/>
        </w:rPr>
      </w:pPr>
      <w:r w:rsidR="06B8112A">
        <w:rPr>
          <w:b w:val="0"/>
          <w:bCs w:val="0"/>
        </w:rPr>
        <w:t>Albanian Center for Economic Research (ACER)</w:t>
      </w:r>
    </w:p>
    <w:p w:rsidR="06B8112A" w:rsidP="211B80AB" w:rsidRDefault="06B8112A" w14:paraId="65997DCD" w14:textId="1DB6A174">
      <w:pPr>
        <w:pStyle w:val="ListParagraph"/>
        <w:numPr>
          <w:ilvl w:val="0"/>
          <w:numId w:val="10"/>
        </w:numPr>
        <w:spacing w:after="0" w:line="276" w:lineRule="auto"/>
        <w:rPr>
          <w:b w:val="0"/>
          <w:bCs w:val="0"/>
        </w:rPr>
      </w:pPr>
      <w:r w:rsidR="06B8112A">
        <w:rPr>
          <w:b w:val="0"/>
          <w:bCs w:val="0"/>
        </w:rPr>
        <w:t>Alliance for Accountability Advocates Zambia (AAAZ)</w:t>
      </w:r>
    </w:p>
    <w:p w:rsidR="06B8112A" w:rsidP="211B80AB" w:rsidRDefault="06B8112A" w14:paraId="1B1842FB" w14:textId="1F057592">
      <w:pPr>
        <w:pStyle w:val="ListParagraph"/>
        <w:numPr>
          <w:ilvl w:val="0"/>
          <w:numId w:val="10"/>
        </w:numPr>
        <w:spacing w:after="0" w:line="276" w:lineRule="auto"/>
        <w:rPr>
          <w:b w:val="0"/>
          <w:bCs w:val="0"/>
        </w:rPr>
      </w:pPr>
      <w:r w:rsidR="06B8112A">
        <w:rPr>
          <w:b w:val="0"/>
          <w:bCs w:val="0"/>
        </w:rPr>
        <w:t>Alliance for Finance Monitoring (ACFIM)</w:t>
      </w:r>
    </w:p>
    <w:p w:rsidR="06B8112A" w:rsidP="211B80AB" w:rsidRDefault="06B8112A" w14:paraId="4FF9B1CA" w14:textId="13BC3EF7">
      <w:pPr>
        <w:pStyle w:val="ListParagraph"/>
        <w:numPr>
          <w:ilvl w:val="0"/>
          <w:numId w:val="10"/>
        </w:numPr>
        <w:spacing w:after="0" w:line="276" w:lineRule="auto"/>
        <w:rPr>
          <w:b w:val="0"/>
          <w:bCs w:val="0"/>
        </w:rPr>
      </w:pPr>
      <w:r w:rsidR="06B8112A">
        <w:rPr>
          <w:b w:val="0"/>
          <w:bCs w:val="0"/>
        </w:rPr>
        <w:t>Amalna</w:t>
      </w:r>
      <w:r w:rsidR="06B8112A">
        <w:rPr>
          <w:b w:val="0"/>
          <w:bCs w:val="0"/>
        </w:rPr>
        <w:t xml:space="preserve"> South Sudan</w:t>
      </w:r>
    </w:p>
    <w:p w:rsidR="06B8112A" w:rsidP="211B80AB" w:rsidRDefault="06B8112A" w14:paraId="513A7645" w14:textId="7B7F2C77">
      <w:pPr>
        <w:pStyle w:val="ListParagraph"/>
        <w:numPr>
          <w:ilvl w:val="0"/>
          <w:numId w:val="10"/>
        </w:numPr>
        <w:spacing w:after="0" w:line="276" w:lineRule="auto"/>
        <w:rPr>
          <w:b w:val="0"/>
          <w:bCs w:val="0"/>
        </w:rPr>
      </w:pPr>
      <w:r w:rsidR="06B8112A">
        <w:rPr>
          <w:b w:val="0"/>
          <w:bCs w:val="0"/>
        </w:rPr>
        <w:t>Anti-Corruption Academy Foundation</w:t>
      </w:r>
    </w:p>
    <w:p w:rsidR="06B8112A" w:rsidP="211B80AB" w:rsidRDefault="06B8112A" w14:paraId="5BF7B31E" w14:textId="4F34F123">
      <w:pPr>
        <w:pStyle w:val="ListParagraph"/>
        <w:numPr>
          <w:ilvl w:val="0"/>
          <w:numId w:val="10"/>
        </w:numPr>
        <w:spacing w:after="0" w:line="276" w:lineRule="auto"/>
        <w:rPr>
          <w:b w:val="0"/>
          <w:bCs w:val="0"/>
        </w:rPr>
      </w:pPr>
      <w:r w:rsidR="06B8112A">
        <w:rPr>
          <w:b w:val="0"/>
          <w:bCs w:val="0"/>
        </w:rPr>
        <w:t>Anti-Corruption Data Collective</w:t>
      </w:r>
    </w:p>
    <w:p w:rsidR="06B8112A" w:rsidP="211B80AB" w:rsidRDefault="06B8112A" w14:paraId="391A8588" w14:textId="4E5D5FE3">
      <w:pPr>
        <w:pStyle w:val="ListParagraph"/>
        <w:numPr>
          <w:ilvl w:val="0"/>
          <w:numId w:val="10"/>
        </w:numPr>
        <w:spacing w:after="0" w:line="276" w:lineRule="auto"/>
        <w:rPr>
          <w:b w:val="0"/>
          <w:bCs w:val="0"/>
        </w:rPr>
      </w:pPr>
      <w:r w:rsidR="06B8112A">
        <w:rPr>
          <w:b w:val="0"/>
          <w:bCs w:val="0"/>
        </w:rPr>
        <w:t>Anti-Fraud Initiative Ghana (AFIG)</w:t>
      </w:r>
    </w:p>
    <w:p w:rsidR="06B8112A" w:rsidP="211B80AB" w:rsidRDefault="06B8112A" w14:paraId="694FE91B" w14:textId="6EC1E484">
      <w:pPr>
        <w:pStyle w:val="ListParagraph"/>
        <w:numPr>
          <w:ilvl w:val="0"/>
          <w:numId w:val="10"/>
        </w:numPr>
        <w:spacing w:after="0" w:line="276" w:lineRule="auto"/>
        <w:rPr>
          <w:b w:val="0"/>
          <w:bCs w:val="0"/>
        </w:rPr>
      </w:pPr>
      <w:r w:rsidR="06B8112A">
        <w:rPr>
          <w:b w:val="0"/>
          <w:bCs w:val="0"/>
        </w:rPr>
        <w:t>Asian Cultural Forum on Development (ACFOD)</w:t>
      </w:r>
    </w:p>
    <w:p w:rsidR="06B8112A" w:rsidP="211B80AB" w:rsidRDefault="06B8112A" w14:paraId="75DD76AD" w14:textId="3653F083">
      <w:pPr>
        <w:pStyle w:val="ListParagraph"/>
        <w:numPr>
          <w:ilvl w:val="0"/>
          <w:numId w:val="10"/>
        </w:numPr>
        <w:spacing w:after="0" w:line="276" w:lineRule="auto"/>
        <w:rPr>
          <w:b w:val="0"/>
          <w:bCs w:val="0"/>
        </w:rPr>
      </w:pPr>
      <w:r w:rsidR="06B8112A">
        <w:rPr>
          <w:b w:val="0"/>
          <w:bCs w:val="0"/>
        </w:rPr>
        <w:t>Asociación</w:t>
      </w:r>
      <w:r w:rsidR="06B8112A">
        <w:rPr>
          <w:b w:val="0"/>
          <w:bCs w:val="0"/>
        </w:rPr>
        <w:t xml:space="preserve"> </w:t>
      </w:r>
      <w:r w:rsidR="06B8112A">
        <w:rPr>
          <w:b w:val="0"/>
          <w:bCs w:val="0"/>
        </w:rPr>
        <w:t>Acción</w:t>
      </w:r>
      <w:r w:rsidR="06B8112A">
        <w:rPr>
          <w:b w:val="0"/>
          <w:bCs w:val="0"/>
        </w:rPr>
        <w:t xml:space="preserve"> </w:t>
      </w:r>
      <w:r w:rsidR="06B8112A">
        <w:rPr>
          <w:b w:val="0"/>
          <w:bCs w:val="0"/>
        </w:rPr>
        <w:t>Ciudadana</w:t>
      </w:r>
      <w:r w:rsidR="06B8112A">
        <w:rPr>
          <w:b w:val="0"/>
          <w:bCs w:val="0"/>
        </w:rPr>
        <w:t xml:space="preserve"> (El Salvador) </w:t>
      </w:r>
    </w:p>
    <w:p w:rsidR="06B8112A" w:rsidP="211B80AB" w:rsidRDefault="06B8112A" w14:paraId="73E272D3" w14:textId="72F2AC20">
      <w:pPr>
        <w:pStyle w:val="ListParagraph"/>
        <w:numPr>
          <w:ilvl w:val="0"/>
          <w:numId w:val="10"/>
        </w:numPr>
        <w:spacing w:after="0" w:line="276" w:lineRule="auto"/>
        <w:rPr>
          <w:b w:val="0"/>
          <w:bCs w:val="0"/>
        </w:rPr>
      </w:pPr>
      <w:r w:rsidR="06B8112A">
        <w:rPr>
          <w:b w:val="0"/>
          <w:bCs w:val="0"/>
        </w:rPr>
        <w:t>Asociación</w:t>
      </w:r>
      <w:r w:rsidR="06B8112A">
        <w:rPr>
          <w:b w:val="0"/>
          <w:bCs w:val="0"/>
        </w:rPr>
        <w:t xml:space="preserve"> Civil </w:t>
      </w:r>
      <w:r w:rsidR="06B8112A">
        <w:rPr>
          <w:b w:val="0"/>
          <w:bCs w:val="0"/>
        </w:rPr>
        <w:t>Transparencia</w:t>
      </w:r>
      <w:r w:rsidR="06B8112A">
        <w:rPr>
          <w:b w:val="0"/>
          <w:bCs w:val="0"/>
        </w:rPr>
        <w:t xml:space="preserve"> (Perú)</w:t>
      </w:r>
    </w:p>
    <w:p w:rsidR="06B8112A" w:rsidP="211B80AB" w:rsidRDefault="06B8112A" w14:paraId="6BBA7B38" w14:textId="5A6E549E">
      <w:pPr>
        <w:pStyle w:val="ListParagraph"/>
        <w:numPr>
          <w:ilvl w:val="0"/>
          <w:numId w:val="10"/>
        </w:numPr>
        <w:spacing w:after="0" w:line="276" w:lineRule="auto"/>
        <w:rPr>
          <w:b w:val="0"/>
          <w:bCs w:val="0"/>
        </w:rPr>
      </w:pPr>
      <w:r w:rsidR="06B8112A">
        <w:rPr>
          <w:b w:val="0"/>
          <w:bCs w:val="0"/>
        </w:rPr>
        <w:t>Asociación</w:t>
      </w:r>
      <w:r w:rsidR="06B8112A">
        <w:rPr>
          <w:b w:val="0"/>
          <w:bCs w:val="0"/>
        </w:rPr>
        <w:t xml:space="preserve"> Costa Rica Integra (Transparency International Costa Rica)</w:t>
      </w:r>
    </w:p>
    <w:p w:rsidR="06B8112A" w:rsidP="211B80AB" w:rsidRDefault="06B8112A" w14:paraId="06D4EE3A" w14:textId="7171AE76">
      <w:pPr>
        <w:pStyle w:val="ListParagraph"/>
        <w:numPr>
          <w:ilvl w:val="0"/>
          <w:numId w:val="10"/>
        </w:numPr>
        <w:spacing w:after="0" w:line="276" w:lineRule="auto"/>
        <w:rPr>
          <w:b w:val="0"/>
          <w:bCs w:val="0"/>
        </w:rPr>
      </w:pPr>
      <w:r w:rsidR="06B8112A">
        <w:rPr>
          <w:b w:val="0"/>
          <w:bCs w:val="0"/>
        </w:rPr>
        <w:t xml:space="preserve">Association </w:t>
      </w:r>
      <w:r w:rsidR="06B8112A">
        <w:rPr>
          <w:b w:val="0"/>
          <w:bCs w:val="0"/>
        </w:rPr>
        <w:t>Burundaise</w:t>
      </w:r>
      <w:r w:rsidR="06B8112A">
        <w:rPr>
          <w:b w:val="0"/>
          <w:bCs w:val="0"/>
        </w:rPr>
        <w:t xml:space="preserve"> des </w:t>
      </w:r>
      <w:r w:rsidR="06B8112A">
        <w:rPr>
          <w:b w:val="0"/>
          <w:bCs w:val="0"/>
        </w:rPr>
        <w:t>Consommateur</w:t>
      </w:r>
      <w:r w:rsidR="06B8112A">
        <w:rPr>
          <w:b w:val="0"/>
          <w:bCs w:val="0"/>
        </w:rPr>
        <w:t xml:space="preserve"> (Transparency International Burundi)</w:t>
      </w:r>
    </w:p>
    <w:p w:rsidR="06B8112A" w:rsidP="211B80AB" w:rsidRDefault="06B8112A" w14:paraId="5A3B05AE" w14:textId="69569047">
      <w:pPr>
        <w:pStyle w:val="ListParagraph"/>
        <w:numPr>
          <w:ilvl w:val="0"/>
          <w:numId w:val="10"/>
        </w:numPr>
        <w:spacing w:after="0" w:line="276" w:lineRule="auto"/>
        <w:rPr>
          <w:b w:val="0"/>
          <w:bCs w:val="0"/>
        </w:rPr>
      </w:pPr>
      <w:r w:rsidR="06B8112A">
        <w:rPr>
          <w:b w:val="0"/>
          <w:bCs w:val="0"/>
        </w:rPr>
        <w:t>Association for Democracy in the Maldives (ADM)</w:t>
      </w:r>
    </w:p>
    <w:p w:rsidR="06B8112A" w:rsidP="211B80AB" w:rsidRDefault="06B8112A" w14:paraId="7D9E6AF4" w14:textId="79361B37">
      <w:pPr>
        <w:pStyle w:val="ListParagraph"/>
        <w:numPr>
          <w:ilvl w:val="0"/>
          <w:numId w:val="10"/>
        </w:numPr>
        <w:spacing w:after="0" w:line="276" w:lineRule="auto"/>
        <w:rPr>
          <w:b w:val="0"/>
          <w:bCs w:val="0"/>
        </w:rPr>
      </w:pPr>
      <w:r w:rsidR="06B8112A">
        <w:rPr>
          <w:b w:val="0"/>
          <w:bCs w:val="0"/>
        </w:rPr>
        <w:t>Association for Democratic Reforms (ADR, India)</w:t>
      </w:r>
    </w:p>
    <w:p w:rsidR="06B8112A" w:rsidP="211B80AB" w:rsidRDefault="06B8112A" w14:paraId="4F4BF9CC" w14:textId="036383CF">
      <w:pPr>
        <w:pStyle w:val="ListParagraph"/>
        <w:numPr>
          <w:ilvl w:val="0"/>
          <w:numId w:val="10"/>
        </w:numPr>
        <w:spacing w:after="0" w:line="276" w:lineRule="auto"/>
        <w:rPr>
          <w:b w:val="0"/>
          <w:bCs w:val="0"/>
        </w:rPr>
      </w:pPr>
      <w:r w:rsidR="06B8112A">
        <w:rPr>
          <w:b w:val="0"/>
          <w:bCs w:val="0"/>
        </w:rPr>
        <w:t xml:space="preserve">Association </w:t>
      </w:r>
      <w:r w:rsidR="06B8112A">
        <w:rPr>
          <w:b w:val="0"/>
          <w:bCs w:val="0"/>
        </w:rPr>
        <w:t>Guinéenne</w:t>
      </w:r>
      <w:r w:rsidR="06B8112A">
        <w:rPr>
          <w:b w:val="0"/>
          <w:bCs w:val="0"/>
        </w:rPr>
        <w:t xml:space="preserve"> pour la Transparence </w:t>
      </w:r>
    </w:p>
    <w:p w:rsidR="06B8112A" w:rsidP="211B80AB" w:rsidRDefault="06B8112A" w14:paraId="4173E10B" w14:textId="7DEB71CF">
      <w:pPr>
        <w:pStyle w:val="ListParagraph"/>
        <w:numPr>
          <w:ilvl w:val="0"/>
          <w:numId w:val="10"/>
        </w:numPr>
        <w:spacing w:after="0" w:line="276" w:lineRule="auto"/>
        <w:rPr>
          <w:b w:val="0"/>
          <w:bCs w:val="0"/>
        </w:rPr>
      </w:pPr>
      <w:r w:rsidR="06B8112A">
        <w:rPr>
          <w:b w:val="0"/>
          <w:bCs w:val="0"/>
        </w:rPr>
        <w:t xml:space="preserve">Association </w:t>
      </w:r>
      <w:r w:rsidR="06B8112A">
        <w:rPr>
          <w:b w:val="0"/>
          <w:bCs w:val="0"/>
        </w:rPr>
        <w:t>Nigérienne</w:t>
      </w:r>
      <w:r w:rsidR="06B8112A">
        <w:rPr>
          <w:b w:val="0"/>
          <w:bCs w:val="0"/>
        </w:rPr>
        <w:t xml:space="preserve"> de Lutte Contre la Corruption (Transparency International Niger)</w:t>
      </w:r>
    </w:p>
    <w:p w:rsidR="06B8112A" w:rsidP="211B80AB" w:rsidRDefault="06B8112A" w14:paraId="06C86309" w14:textId="0AC9F754">
      <w:pPr>
        <w:pStyle w:val="ListParagraph"/>
        <w:numPr>
          <w:ilvl w:val="0"/>
          <w:numId w:val="10"/>
        </w:numPr>
        <w:spacing w:after="0" w:line="276" w:lineRule="auto"/>
        <w:rPr>
          <w:b w:val="0"/>
          <w:bCs w:val="0"/>
        </w:rPr>
      </w:pPr>
      <w:r w:rsidR="06B8112A">
        <w:rPr>
          <w:b w:val="0"/>
          <w:bCs w:val="0"/>
        </w:rPr>
        <w:t>AWTAD Organization for Combating Corruption</w:t>
      </w:r>
    </w:p>
    <w:p w:rsidR="06B8112A" w:rsidP="211B80AB" w:rsidRDefault="06B8112A" w14:paraId="20241338" w14:textId="65FB6EEA">
      <w:pPr>
        <w:pStyle w:val="ListParagraph"/>
        <w:numPr>
          <w:ilvl w:val="0"/>
          <w:numId w:val="10"/>
        </w:numPr>
        <w:spacing w:after="0" w:line="276" w:lineRule="auto"/>
        <w:rPr>
          <w:b w:val="0"/>
          <w:bCs w:val="0"/>
        </w:rPr>
      </w:pPr>
      <w:r w:rsidR="06B8112A">
        <w:rPr>
          <w:b w:val="0"/>
          <w:bCs w:val="0"/>
        </w:rPr>
        <w:t>Bahrain Transparency (Transparency International Bahrain)</w:t>
      </w:r>
    </w:p>
    <w:p w:rsidR="06B8112A" w:rsidP="211B80AB" w:rsidRDefault="06B8112A" w14:paraId="7263BA0B" w14:textId="11A7669F">
      <w:pPr>
        <w:pStyle w:val="ListParagraph"/>
        <w:numPr>
          <w:ilvl w:val="0"/>
          <w:numId w:val="10"/>
        </w:numPr>
        <w:spacing w:after="0" w:line="276" w:lineRule="auto"/>
        <w:rPr>
          <w:b w:val="0"/>
          <w:bCs w:val="0"/>
        </w:rPr>
      </w:pPr>
      <w:r w:rsidR="06B8112A">
        <w:rPr>
          <w:b w:val="0"/>
          <w:bCs w:val="0"/>
        </w:rPr>
        <w:t xml:space="preserve">Bangladesh NGOs Network for Radio and Communication </w:t>
      </w:r>
    </w:p>
    <w:p w:rsidR="06B8112A" w:rsidP="211B80AB" w:rsidRDefault="06B8112A" w14:paraId="184311B5" w14:textId="1BF84E69">
      <w:pPr>
        <w:pStyle w:val="ListParagraph"/>
        <w:numPr>
          <w:ilvl w:val="0"/>
          <w:numId w:val="10"/>
        </w:numPr>
        <w:spacing w:after="0" w:line="276" w:lineRule="auto"/>
        <w:rPr>
          <w:b w:val="0"/>
          <w:bCs w:val="0"/>
        </w:rPr>
      </w:pPr>
      <w:r w:rsidR="06B8112A">
        <w:rPr>
          <w:b w:val="0"/>
          <w:bCs w:val="0"/>
        </w:rPr>
        <w:t xml:space="preserve">Besa Global </w:t>
      </w:r>
    </w:p>
    <w:p w:rsidR="06B8112A" w:rsidP="211B80AB" w:rsidRDefault="06B8112A" w14:paraId="748807AB" w14:textId="007FB93B">
      <w:pPr>
        <w:pStyle w:val="ListParagraph"/>
        <w:numPr>
          <w:ilvl w:val="0"/>
          <w:numId w:val="10"/>
        </w:numPr>
        <w:spacing w:after="0" w:line="276" w:lineRule="auto"/>
        <w:rPr>
          <w:b w:val="0"/>
          <w:bCs w:val="0"/>
        </w:rPr>
      </w:pPr>
      <w:r w:rsidR="06B8112A">
        <w:rPr>
          <w:b w:val="0"/>
          <w:bCs w:val="0"/>
        </w:rPr>
        <w:t xml:space="preserve">Center for Fiscal Transparency and Public Integrity </w:t>
      </w:r>
    </w:p>
    <w:p w:rsidR="06B8112A" w:rsidP="211B80AB" w:rsidRDefault="06B8112A" w14:paraId="19048FD6" w14:textId="021CD2CE">
      <w:pPr>
        <w:pStyle w:val="ListParagraph"/>
        <w:numPr>
          <w:ilvl w:val="0"/>
          <w:numId w:val="10"/>
        </w:numPr>
        <w:spacing w:after="0" w:line="276" w:lineRule="auto"/>
        <w:rPr>
          <w:b w:val="0"/>
          <w:bCs w:val="0"/>
        </w:rPr>
      </w:pPr>
      <w:r w:rsidR="06B8112A">
        <w:rPr>
          <w:b w:val="0"/>
          <w:bCs w:val="0"/>
        </w:rPr>
        <w:t xml:space="preserve">Center Science and Innovation for Development - </w:t>
      </w:r>
      <w:r w:rsidR="06B8112A">
        <w:rPr>
          <w:b w:val="0"/>
          <w:bCs w:val="0"/>
        </w:rPr>
        <w:t>SCiDEV</w:t>
      </w:r>
    </w:p>
    <w:p w:rsidR="06B8112A" w:rsidP="211B80AB" w:rsidRDefault="06B8112A" w14:paraId="6CF365E3" w14:textId="6B1F0F31">
      <w:pPr>
        <w:pStyle w:val="ListParagraph"/>
        <w:numPr>
          <w:ilvl w:val="0"/>
          <w:numId w:val="10"/>
        </w:numPr>
        <w:spacing w:after="0" w:line="276" w:lineRule="auto"/>
        <w:rPr>
          <w:b w:val="0"/>
          <w:bCs w:val="0"/>
        </w:rPr>
      </w:pPr>
      <w:r w:rsidR="06B8112A">
        <w:rPr>
          <w:b w:val="0"/>
          <w:bCs w:val="0"/>
        </w:rPr>
        <w:t>Centre for Human Rights and Climate Change Research</w:t>
      </w:r>
    </w:p>
    <w:p w:rsidR="06B8112A" w:rsidP="211B80AB" w:rsidRDefault="06B8112A" w14:paraId="34624A1A" w14:textId="19A06834">
      <w:pPr>
        <w:pStyle w:val="ListParagraph"/>
        <w:numPr>
          <w:ilvl w:val="0"/>
          <w:numId w:val="10"/>
        </w:numPr>
        <w:spacing w:after="0" w:line="276" w:lineRule="auto"/>
        <w:rPr>
          <w:b w:val="0"/>
          <w:bCs w:val="0"/>
        </w:rPr>
      </w:pPr>
      <w:r w:rsidR="06B8112A">
        <w:rPr>
          <w:b w:val="0"/>
          <w:bCs w:val="0"/>
        </w:rPr>
        <w:t>Centre for Peace and Development Initiatives (CPDI)</w:t>
      </w:r>
    </w:p>
    <w:p w:rsidR="06B8112A" w:rsidP="211B80AB" w:rsidRDefault="06B8112A" w14:paraId="5081003C" w14:textId="6139F4E4">
      <w:pPr>
        <w:pStyle w:val="ListParagraph"/>
        <w:numPr>
          <w:ilvl w:val="0"/>
          <w:numId w:val="10"/>
        </w:numPr>
        <w:spacing w:after="0" w:line="276" w:lineRule="auto"/>
        <w:rPr>
          <w:b w:val="0"/>
          <w:bCs w:val="0"/>
        </w:rPr>
      </w:pPr>
      <w:r w:rsidR="06B8112A">
        <w:rPr>
          <w:b w:val="0"/>
          <w:bCs w:val="0"/>
        </w:rPr>
        <w:t xml:space="preserve">Centre </w:t>
      </w:r>
      <w:r w:rsidR="06B8112A">
        <w:rPr>
          <w:b w:val="0"/>
          <w:bCs w:val="0"/>
        </w:rPr>
        <w:t>Stratégique</w:t>
      </w:r>
      <w:r w:rsidR="06B8112A">
        <w:rPr>
          <w:b w:val="0"/>
          <w:bCs w:val="0"/>
        </w:rPr>
        <w:t xml:space="preserve"> Pour La Promotion Du Développement Durable (CSPDD)</w:t>
      </w:r>
    </w:p>
    <w:p w:rsidR="06B8112A" w:rsidP="211B80AB" w:rsidRDefault="06B8112A" w14:paraId="6428EB6F" w14:textId="3960EFE7">
      <w:pPr>
        <w:pStyle w:val="ListParagraph"/>
        <w:numPr>
          <w:ilvl w:val="0"/>
          <w:numId w:val="10"/>
        </w:numPr>
        <w:spacing w:after="0" w:line="276" w:lineRule="auto"/>
        <w:rPr>
          <w:b w:val="0"/>
          <w:bCs w:val="0"/>
        </w:rPr>
      </w:pPr>
      <w:r w:rsidR="06B8112A">
        <w:rPr>
          <w:b w:val="0"/>
          <w:bCs w:val="0"/>
        </w:rPr>
        <w:t xml:space="preserve">Centro de </w:t>
      </w:r>
      <w:r w:rsidR="06B8112A">
        <w:rPr>
          <w:b w:val="0"/>
          <w:bCs w:val="0"/>
        </w:rPr>
        <w:t>Gobernanza</w:t>
      </w:r>
      <w:r w:rsidR="06B8112A">
        <w:rPr>
          <w:b w:val="0"/>
          <w:bCs w:val="0"/>
        </w:rPr>
        <w:t xml:space="preserve"> Publica y </w:t>
      </w:r>
      <w:r w:rsidR="06B8112A">
        <w:rPr>
          <w:b w:val="0"/>
          <w:bCs w:val="0"/>
        </w:rPr>
        <w:t>Corporativa</w:t>
      </w:r>
    </w:p>
    <w:p w:rsidR="06B8112A" w:rsidP="211B80AB" w:rsidRDefault="06B8112A" w14:paraId="1E622C5A" w14:textId="7AD594B8">
      <w:pPr>
        <w:pStyle w:val="ListParagraph"/>
        <w:numPr>
          <w:ilvl w:val="0"/>
          <w:numId w:val="10"/>
        </w:numPr>
        <w:spacing w:after="0" w:line="276" w:lineRule="auto"/>
        <w:rPr>
          <w:b w:val="0"/>
          <w:bCs w:val="0"/>
        </w:rPr>
      </w:pPr>
      <w:r w:rsidR="06B8112A">
        <w:rPr>
          <w:b w:val="0"/>
          <w:bCs w:val="0"/>
        </w:rPr>
        <w:t>CHESNO Movement</w:t>
      </w:r>
    </w:p>
    <w:p w:rsidR="06B8112A" w:rsidP="211B80AB" w:rsidRDefault="06B8112A" w14:paraId="36DE3262" w14:textId="6F886F6E">
      <w:pPr>
        <w:pStyle w:val="ListParagraph"/>
        <w:numPr>
          <w:ilvl w:val="0"/>
          <w:numId w:val="10"/>
        </w:numPr>
        <w:spacing w:after="0" w:line="276" w:lineRule="auto"/>
        <w:rPr>
          <w:b w:val="0"/>
          <w:bCs w:val="0"/>
        </w:rPr>
      </w:pPr>
      <w:r w:rsidR="06B8112A">
        <w:rPr>
          <w:b w:val="0"/>
          <w:bCs w:val="0"/>
        </w:rPr>
        <w:t>Children and Young People Living for Peace (CYPLP)</w:t>
      </w:r>
    </w:p>
    <w:p w:rsidR="06B8112A" w:rsidP="211B80AB" w:rsidRDefault="06B8112A" w14:paraId="79846EC3" w14:textId="491DB144">
      <w:pPr>
        <w:pStyle w:val="ListParagraph"/>
        <w:numPr>
          <w:ilvl w:val="0"/>
          <w:numId w:val="10"/>
        </w:numPr>
        <w:spacing w:after="0" w:line="276" w:lineRule="auto"/>
        <w:rPr>
          <w:b w:val="0"/>
          <w:bCs w:val="0"/>
        </w:rPr>
      </w:pPr>
      <w:r w:rsidR="06B8112A">
        <w:rPr>
          <w:b w:val="0"/>
          <w:bCs w:val="0"/>
        </w:rPr>
        <w:t>CiFAR</w:t>
      </w:r>
      <w:r w:rsidR="06B8112A">
        <w:rPr>
          <w:b w:val="0"/>
          <w:bCs w:val="0"/>
        </w:rPr>
        <w:t xml:space="preserve"> - Civil Forum for Asset Recovery </w:t>
      </w:r>
      <w:r w:rsidR="06B8112A">
        <w:rPr>
          <w:b w:val="0"/>
          <w:bCs w:val="0"/>
        </w:rPr>
        <w:t>e.V.</w:t>
      </w:r>
    </w:p>
    <w:p w:rsidR="06B8112A" w:rsidP="211B80AB" w:rsidRDefault="06B8112A" w14:paraId="38DD2279" w14:textId="78C36B44">
      <w:pPr>
        <w:pStyle w:val="ListParagraph"/>
        <w:numPr>
          <w:ilvl w:val="0"/>
          <w:numId w:val="10"/>
        </w:numPr>
        <w:spacing w:after="0" w:line="276" w:lineRule="auto"/>
        <w:rPr>
          <w:b w:val="0"/>
          <w:bCs w:val="0"/>
        </w:rPr>
      </w:pPr>
      <w:r w:rsidR="06B8112A">
        <w:rPr>
          <w:b w:val="0"/>
          <w:bCs w:val="0"/>
        </w:rPr>
        <w:t>CISE Malawi</w:t>
      </w:r>
    </w:p>
    <w:p w:rsidR="06B8112A" w:rsidP="211B80AB" w:rsidRDefault="06B8112A" w14:paraId="59356F5C" w14:textId="304B86D0">
      <w:pPr>
        <w:pStyle w:val="ListParagraph"/>
        <w:numPr>
          <w:ilvl w:val="0"/>
          <w:numId w:val="10"/>
        </w:numPr>
        <w:spacing w:after="0" w:line="276" w:lineRule="auto"/>
        <w:rPr>
          <w:b w:val="0"/>
          <w:bCs w:val="0"/>
        </w:rPr>
      </w:pPr>
      <w:r w:rsidR="06B8112A">
        <w:rPr>
          <w:b w:val="0"/>
          <w:bCs w:val="0"/>
        </w:rPr>
        <w:t>Civil Society Legislative Advocacy Centre - CISLAC (Transparency International Nigeria)</w:t>
      </w:r>
    </w:p>
    <w:p w:rsidR="06B8112A" w:rsidP="211B80AB" w:rsidRDefault="06B8112A" w14:paraId="1B92E6E1" w14:textId="38B3850B">
      <w:pPr>
        <w:pStyle w:val="ListParagraph"/>
        <w:numPr>
          <w:ilvl w:val="0"/>
          <w:numId w:val="10"/>
        </w:numPr>
        <w:spacing w:after="0" w:line="276" w:lineRule="auto"/>
        <w:rPr>
          <w:b w:val="0"/>
          <w:bCs w:val="0"/>
        </w:rPr>
      </w:pPr>
      <w:r w:rsidR="06B8112A">
        <w:rPr>
          <w:b w:val="0"/>
          <w:bCs w:val="0"/>
        </w:rPr>
        <w:t xml:space="preserve">CLUB </w:t>
      </w:r>
      <w:r w:rsidR="06B8112A">
        <w:rPr>
          <w:b w:val="0"/>
          <w:bCs w:val="0"/>
        </w:rPr>
        <w:t>Ohada</w:t>
      </w:r>
      <w:r w:rsidR="06B8112A">
        <w:rPr>
          <w:b w:val="0"/>
          <w:bCs w:val="0"/>
        </w:rPr>
        <w:t xml:space="preserve"> </w:t>
      </w:r>
      <w:r w:rsidR="06B8112A">
        <w:rPr>
          <w:b w:val="0"/>
          <w:bCs w:val="0"/>
        </w:rPr>
        <w:t>Thiès</w:t>
      </w:r>
      <w:r w:rsidR="06B8112A">
        <w:rPr>
          <w:b w:val="0"/>
          <w:bCs w:val="0"/>
        </w:rPr>
        <w:t xml:space="preserve"> </w:t>
      </w:r>
    </w:p>
    <w:p w:rsidR="06B8112A" w:rsidP="211B80AB" w:rsidRDefault="06B8112A" w14:paraId="7E93DA1C" w14:textId="6C7C7EA5">
      <w:pPr>
        <w:pStyle w:val="ListParagraph"/>
        <w:numPr>
          <w:ilvl w:val="0"/>
          <w:numId w:val="10"/>
        </w:numPr>
        <w:spacing w:after="0" w:line="276" w:lineRule="auto"/>
        <w:rPr>
          <w:b w:val="0"/>
          <w:bCs w:val="0"/>
        </w:rPr>
      </w:pPr>
      <w:r w:rsidR="06B8112A">
        <w:rPr>
          <w:b w:val="0"/>
          <w:bCs w:val="0"/>
        </w:rPr>
        <w:t xml:space="preserve">COMMUNITY ACTION FOR HEALTH AND DEVELOPMENT </w:t>
      </w:r>
    </w:p>
    <w:p w:rsidR="06B8112A" w:rsidP="211B80AB" w:rsidRDefault="06B8112A" w14:paraId="08F9EBB1" w14:textId="53D69ADC">
      <w:pPr>
        <w:pStyle w:val="ListParagraph"/>
        <w:numPr>
          <w:ilvl w:val="0"/>
          <w:numId w:val="10"/>
        </w:numPr>
        <w:spacing w:after="0" w:line="276" w:lineRule="auto"/>
        <w:rPr>
          <w:b w:val="0"/>
          <w:bCs w:val="0"/>
        </w:rPr>
      </w:pPr>
      <w:r w:rsidR="06B8112A">
        <w:rPr>
          <w:b w:val="0"/>
          <w:bCs w:val="0"/>
        </w:rPr>
        <w:t>Corruption Watch (Transparency International South Africa)</w:t>
      </w:r>
    </w:p>
    <w:p w:rsidR="06B8112A" w:rsidP="211B80AB" w:rsidRDefault="06B8112A" w14:paraId="6C58485B" w14:textId="06393617">
      <w:pPr>
        <w:pStyle w:val="ListParagraph"/>
        <w:numPr>
          <w:ilvl w:val="0"/>
          <w:numId w:val="10"/>
        </w:numPr>
        <w:spacing w:after="0" w:line="276" w:lineRule="auto"/>
        <w:rPr>
          <w:b w:val="0"/>
          <w:bCs w:val="0"/>
        </w:rPr>
      </w:pPr>
      <w:r w:rsidR="06B8112A">
        <w:rPr>
          <w:b w:val="0"/>
          <w:bCs w:val="0"/>
        </w:rPr>
        <w:t>CREFDI</w:t>
      </w:r>
    </w:p>
    <w:p w:rsidR="06B8112A" w:rsidP="211B80AB" w:rsidRDefault="06B8112A" w14:paraId="6477D349" w14:textId="48F15EEB">
      <w:pPr>
        <w:pStyle w:val="ListParagraph"/>
        <w:numPr>
          <w:ilvl w:val="0"/>
          <w:numId w:val="10"/>
        </w:numPr>
        <w:spacing w:after="0" w:line="276" w:lineRule="auto"/>
        <w:rPr>
          <w:b w:val="0"/>
          <w:bCs w:val="0"/>
        </w:rPr>
      </w:pPr>
      <w:r w:rsidR="06B8112A">
        <w:rPr>
          <w:b w:val="0"/>
          <w:bCs w:val="0"/>
        </w:rPr>
        <w:t>Democracy Reporting International</w:t>
      </w:r>
    </w:p>
    <w:p w:rsidR="06B8112A" w:rsidP="211B80AB" w:rsidRDefault="06B8112A" w14:paraId="03EAB979" w14:textId="56192F14">
      <w:pPr>
        <w:pStyle w:val="ListParagraph"/>
        <w:numPr>
          <w:ilvl w:val="0"/>
          <w:numId w:val="10"/>
        </w:numPr>
        <w:spacing w:after="0" w:line="276" w:lineRule="auto"/>
        <w:rPr>
          <w:b w:val="0"/>
          <w:bCs w:val="0"/>
        </w:rPr>
      </w:pPr>
      <w:r w:rsidR="06B8112A">
        <w:rPr>
          <w:b w:val="0"/>
          <w:bCs w:val="0"/>
        </w:rPr>
        <w:t>Democratic Insights Group</w:t>
      </w:r>
    </w:p>
    <w:p w:rsidR="06B8112A" w:rsidP="211B80AB" w:rsidRDefault="06B8112A" w14:paraId="5EC2534E" w14:textId="6EB5FA82">
      <w:pPr>
        <w:pStyle w:val="ListParagraph"/>
        <w:numPr>
          <w:ilvl w:val="0"/>
          <w:numId w:val="10"/>
        </w:numPr>
        <w:spacing w:after="0" w:line="276" w:lineRule="auto"/>
        <w:rPr>
          <w:b w:val="0"/>
          <w:bCs w:val="0"/>
        </w:rPr>
      </w:pPr>
      <w:r w:rsidR="06B8112A">
        <w:rPr>
          <w:b w:val="0"/>
          <w:bCs w:val="0"/>
        </w:rPr>
        <w:t xml:space="preserve">Eagle Eye Transparency </w:t>
      </w:r>
      <w:r w:rsidR="06B8112A">
        <w:rPr>
          <w:b w:val="0"/>
          <w:bCs w:val="0"/>
        </w:rPr>
        <w:t>And</w:t>
      </w:r>
      <w:r w:rsidR="06B8112A">
        <w:rPr>
          <w:b w:val="0"/>
          <w:bCs w:val="0"/>
        </w:rPr>
        <w:t xml:space="preserve"> Integrity Initiative </w:t>
      </w:r>
    </w:p>
    <w:p w:rsidR="06B8112A" w:rsidP="211B80AB" w:rsidRDefault="06B8112A" w14:paraId="4CB15F66" w14:textId="7931CD0D">
      <w:pPr>
        <w:pStyle w:val="ListParagraph"/>
        <w:numPr>
          <w:ilvl w:val="0"/>
          <w:numId w:val="10"/>
        </w:numPr>
        <w:spacing w:after="0" w:line="276" w:lineRule="auto"/>
        <w:rPr>
          <w:b w:val="0"/>
          <w:bCs w:val="0"/>
        </w:rPr>
      </w:pPr>
      <w:r w:rsidR="06B8112A">
        <w:rPr>
          <w:b w:val="0"/>
          <w:bCs w:val="0"/>
        </w:rPr>
        <w:t>Earth League International (ELI)</w:t>
      </w:r>
    </w:p>
    <w:p w:rsidR="06B8112A" w:rsidP="211B80AB" w:rsidRDefault="06B8112A" w14:paraId="2D750642" w14:textId="4678C38B">
      <w:pPr>
        <w:pStyle w:val="ListParagraph"/>
        <w:numPr>
          <w:ilvl w:val="0"/>
          <w:numId w:val="10"/>
        </w:numPr>
        <w:spacing w:after="0" w:line="276" w:lineRule="auto"/>
        <w:rPr>
          <w:b w:val="0"/>
          <w:bCs w:val="0"/>
        </w:rPr>
      </w:pPr>
      <w:r w:rsidR="06B8112A">
        <w:rPr>
          <w:b w:val="0"/>
          <w:bCs w:val="0"/>
        </w:rPr>
        <w:t>Electoral Support Network of Southern Africa</w:t>
      </w:r>
    </w:p>
    <w:p w:rsidR="06B8112A" w:rsidP="211B80AB" w:rsidRDefault="06B8112A" w14:paraId="6E39ADE9" w14:textId="73984260">
      <w:pPr>
        <w:pStyle w:val="ListParagraph"/>
        <w:numPr>
          <w:ilvl w:val="0"/>
          <w:numId w:val="10"/>
        </w:numPr>
        <w:spacing w:after="0" w:line="276" w:lineRule="auto"/>
        <w:rPr>
          <w:b w:val="0"/>
          <w:bCs w:val="0"/>
        </w:rPr>
      </w:pPr>
      <w:r w:rsidR="06B8112A">
        <w:rPr>
          <w:b w:val="0"/>
          <w:bCs w:val="0"/>
        </w:rPr>
        <w:t>Friends of Angola</w:t>
      </w:r>
    </w:p>
    <w:p w:rsidR="06B8112A" w:rsidP="211B80AB" w:rsidRDefault="06B8112A" w14:paraId="4333C928" w14:textId="63414D38">
      <w:pPr>
        <w:pStyle w:val="ListParagraph"/>
        <w:numPr>
          <w:ilvl w:val="0"/>
          <w:numId w:val="10"/>
        </w:numPr>
        <w:spacing w:after="0" w:line="276" w:lineRule="auto"/>
        <w:rPr>
          <w:b w:val="0"/>
          <w:bCs w:val="0"/>
        </w:rPr>
      </w:pPr>
      <w:r w:rsidR="06B8112A">
        <w:rPr>
          <w:b w:val="0"/>
          <w:bCs w:val="0"/>
        </w:rPr>
        <w:t xml:space="preserve">Fundación </w:t>
      </w:r>
      <w:r w:rsidR="06B8112A">
        <w:rPr>
          <w:b w:val="0"/>
          <w:bCs w:val="0"/>
        </w:rPr>
        <w:t>Ciudadanía</w:t>
      </w:r>
      <w:r w:rsidR="06B8112A">
        <w:rPr>
          <w:b w:val="0"/>
          <w:bCs w:val="0"/>
        </w:rPr>
        <w:t xml:space="preserve"> y Desarrollo (Transparency International Ecuador)</w:t>
      </w:r>
    </w:p>
    <w:p w:rsidR="06B8112A" w:rsidP="211B80AB" w:rsidRDefault="06B8112A" w14:paraId="5BA0E141" w14:textId="05174CEB">
      <w:pPr>
        <w:pStyle w:val="ListParagraph"/>
        <w:numPr>
          <w:ilvl w:val="0"/>
          <w:numId w:val="10"/>
        </w:numPr>
        <w:spacing w:after="0" w:line="276" w:lineRule="auto"/>
        <w:rPr>
          <w:b w:val="0"/>
          <w:bCs w:val="0"/>
        </w:rPr>
      </w:pPr>
      <w:r w:rsidR="06B8112A">
        <w:rPr>
          <w:b w:val="0"/>
          <w:bCs w:val="0"/>
        </w:rPr>
        <w:t>Fundacion Multitudes (Chile)</w:t>
      </w:r>
    </w:p>
    <w:p w:rsidR="06B8112A" w:rsidP="211B80AB" w:rsidRDefault="06B8112A" w14:paraId="1CC4BC5E" w14:textId="39593374">
      <w:pPr>
        <w:pStyle w:val="ListParagraph"/>
        <w:numPr>
          <w:ilvl w:val="0"/>
          <w:numId w:val="10"/>
        </w:numPr>
        <w:spacing w:after="0" w:line="276" w:lineRule="auto"/>
        <w:rPr>
          <w:b w:val="0"/>
          <w:bCs w:val="0"/>
        </w:rPr>
      </w:pPr>
      <w:r w:rsidR="06B8112A">
        <w:rPr>
          <w:b w:val="0"/>
          <w:bCs w:val="0"/>
        </w:rPr>
        <w:t xml:space="preserve">Fundación Nacional para </w:t>
      </w:r>
      <w:r w:rsidR="06B8112A">
        <w:rPr>
          <w:b w:val="0"/>
          <w:bCs w:val="0"/>
        </w:rPr>
        <w:t>el</w:t>
      </w:r>
      <w:r w:rsidR="06B8112A">
        <w:rPr>
          <w:b w:val="0"/>
          <w:bCs w:val="0"/>
        </w:rPr>
        <w:t xml:space="preserve"> Desarrollo (Transparency International El Salvador) </w:t>
      </w:r>
    </w:p>
    <w:p w:rsidR="06B8112A" w:rsidP="211B80AB" w:rsidRDefault="06B8112A" w14:paraId="6804C85D" w14:textId="2C5658D3">
      <w:pPr>
        <w:pStyle w:val="ListParagraph"/>
        <w:numPr>
          <w:ilvl w:val="0"/>
          <w:numId w:val="10"/>
        </w:numPr>
        <w:spacing w:after="0" w:line="276" w:lineRule="auto"/>
        <w:rPr>
          <w:b w:val="0"/>
          <w:bCs w:val="0"/>
        </w:rPr>
      </w:pPr>
      <w:r w:rsidR="06B8112A">
        <w:rPr>
          <w:b w:val="0"/>
          <w:bCs w:val="0"/>
        </w:rPr>
        <w:t>Fundeps</w:t>
      </w:r>
      <w:r w:rsidR="06B8112A">
        <w:rPr>
          <w:b w:val="0"/>
          <w:bCs w:val="0"/>
        </w:rPr>
        <w:t xml:space="preserve"> (Argentina)</w:t>
      </w:r>
    </w:p>
    <w:p w:rsidR="06B8112A" w:rsidP="211B80AB" w:rsidRDefault="06B8112A" w14:paraId="6808CFAF" w14:textId="0FD24490">
      <w:pPr>
        <w:pStyle w:val="ListParagraph"/>
        <w:numPr>
          <w:ilvl w:val="0"/>
          <w:numId w:val="10"/>
        </w:numPr>
        <w:spacing w:after="0" w:line="276" w:lineRule="auto"/>
        <w:rPr>
          <w:b w:val="0"/>
          <w:bCs w:val="0"/>
        </w:rPr>
      </w:pPr>
      <w:r w:rsidR="06B8112A">
        <w:rPr>
          <w:b w:val="0"/>
          <w:bCs w:val="0"/>
        </w:rPr>
        <w:t>Good Governance Team Nigeria (GGTNIGERIA)</w:t>
      </w:r>
    </w:p>
    <w:p w:rsidR="06B8112A" w:rsidP="211B80AB" w:rsidRDefault="06B8112A" w14:paraId="4000167B" w14:textId="73C305F0">
      <w:pPr>
        <w:pStyle w:val="ListParagraph"/>
        <w:numPr>
          <w:ilvl w:val="0"/>
          <w:numId w:val="10"/>
        </w:numPr>
        <w:spacing w:after="0" w:line="276" w:lineRule="auto"/>
        <w:rPr>
          <w:b w:val="0"/>
          <w:bCs w:val="0"/>
        </w:rPr>
      </w:pPr>
      <w:r w:rsidR="06B8112A">
        <w:rPr>
          <w:b w:val="0"/>
          <w:bCs w:val="0"/>
        </w:rPr>
        <w:t>Godiya</w:t>
      </w:r>
      <w:r w:rsidR="06B8112A">
        <w:rPr>
          <w:b w:val="0"/>
          <w:bCs w:val="0"/>
        </w:rPr>
        <w:t xml:space="preserve"> Women Education and Sustainable Development Initiative</w:t>
      </w:r>
    </w:p>
    <w:p w:rsidR="06B8112A" w:rsidP="211B80AB" w:rsidRDefault="06B8112A" w14:paraId="5EBD06A7" w14:textId="45CED25E">
      <w:pPr>
        <w:pStyle w:val="ListParagraph"/>
        <w:numPr>
          <w:ilvl w:val="0"/>
          <w:numId w:val="10"/>
        </w:numPr>
        <w:spacing w:after="0" w:line="276" w:lineRule="auto"/>
        <w:rPr>
          <w:b w:val="0"/>
          <w:bCs w:val="0"/>
        </w:rPr>
      </w:pPr>
      <w:r w:rsidR="06B8112A">
        <w:rPr>
          <w:b w:val="0"/>
          <w:bCs w:val="0"/>
        </w:rPr>
        <w:t>Gong (Croatia)</w:t>
      </w:r>
    </w:p>
    <w:p w:rsidR="06B8112A" w:rsidP="211B80AB" w:rsidRDefault="06B8112A" w14:paraId="201E9166" w14:textId="7033AE95">
      <w:pPr>
        <w:pStyle w:val="ListParagraph"/>
        <w:numPr>
          <w:ilvl w:val="0"/>
          <w:numId w:val="10"/>
        </w:numPr>
        <w:spacing w:after="0" w:line="276" w:lineRule="auto"/>
        <w:rPr>
          <w:b w:val="0"/>
          <w:bCs w:val="0"/>
        </w:rPr>
      </w:pPr>
      <w:r w:rsidR="06B8112A">
        <w:rPr>
          <w:b w:val="0"/>
          <w:bCs w:val="0"/>
        </w:rPr>
        <w:t xml:space="preserve">Good Governance Africa </w:t>
      </w:r>
    </w:p>
    <w:p w:rsidR="06B8112A" w:rsidP="211B80AB" w:rsidRDefault="06B8112A" w14:paraId="7063DACC" w14:textId="66E76470">
      <w:pPr>
        <w:pStyle w:val="ListParagraph"/>
        <w:numPr>
          <w:ilvl w:val="0"/>
          <w:numId w:val="10"/>
        </w:numPr>
        <w:spacing w:after="0" w:line="276" w:lineRule="auto"/>
        <w:rPr>
          <w:b w:val="0"/>
          <w:bCs w:val="0"/>
        </w:rPr>
      </w:pPr>
      <w:r w:rsidR="06B8112A">
        <w:rPr>
          <w:b w:val="0"/>
          <w:bCs w:val="0"/>
        </w:rPr>
        <w:t>GTA Foundation</w:t>
      </w:r>
    </w:p>
    <w:p w:rsidR="06B8112A" w:rsidP="211B80AB" w:rsidRDefault="06B8112A" w14:paraId="3B6888E7" w14:textId="7F36585B">
      <w:pPr>
        <w:pStyle w:val="ListParagraph"/>
        <w:numPr>
          <w:ilvl w:val="0"/>
          <w:numId w:val="10"/>
        </w:numPr>
        <w:spacing w:after="0" w:line="276" w:lineRule="auto"/>
        <w:rPr>
          <w:b w:val="0"/>
          <w:bCs w:val="0"/>
        </w:rPr>
      </w:pPr>
      <w:r w:rsidR="06B8112A">
        <w:rPr>
          <w:b w:val="0"/>
          <w:bCs w:val="0"/>
        </w:rPr>
        <w:t>Indonesia Corruption Watch</w:t>
      </w:r>
    </w:p>
    <w:p w:rsidR="06B8112A" w:rsidP="211B80AB" w:rsidRDefault="06B8112A" w14:paraId="47B4A77E" w14:textId="296AD8A4">
      <w:pPr>
        <w:pStyle w:val="ListParagraph"/>
        <w:numPr>
          <w:ilvl w:val="0"/>
          <w:numId w:val="10"/>
        </w:numPr>
        <w:spacing w:after="0" w:line="276" w:lineRule="auto"/>
        <w:rPr>
          <w:b w:val="0"/>
          <w:bCs w:val="0"/>
        </w:rPr>
      </w:pPr>
      <w:r w:rsidR="06B8112A">
        <w:rPr>
          <w:b w:val="0"/>
          <w:bCs w:val="0"/>
        </w:rPr>
        <w:t>Institute for Democracy and Economic Affairs (IDEAS)</w:t>
      </w:r>
    </w:p>
    <w:p w:rsidR="06B8112A" w:rsidP="211B80AB" w:rsidRDefault="06B8112A" w14:paraId="2259AF12" w14:textId="18FA50F9">
      <w:pPr>
        <w:pStyle w:val="ListParagraph"/>
        <w:numPr>
          <w:ilvl w:val="0"/>
          <w:numId w:val="10"/>
        </w:numPr>
        <w:spacing w:after="0" w:line="276" w:lineRule="auto"/>
        <w:rPr>
          <w:b w:val="0"/>
          <w:bCs w:val="0"/>
        </w:rPr>
      </w:pPr>
      <w:r w:rsidR="06B8112A">
        <w:rPr>
          <w:b w:val="0"/>
          <w:bCs w:val="0"/>
        </w:rPr>
        <w:t xml:space="preserve">Institute for Democracy and Mediation </w:t>
      </w:r>
    </w:p>
    <w:p w:rsidR="06B8112A" w:rsidP="211B80AB" w:rsidRDefault="06B8112A" w14:paraId="247124B6" w14:textId="0FA81EEB">
      <w:pPr>
        <w:pStyle w:val="ListParagraph"/>
        <w:numPr>
          <w:ilvl w:val="0"/>
          <w:numId w:val="10"/>
        </w:numPr>
        <w:spacing w:after="0" w:line="276" w:lineRule="auto"/>
        <w:rPr>
          <w:b w:val="0"/>
          <w:bCs w:val="0"/>
        </w:rPr>
      </w:pPr>
      <w:r w:rsidR="06B8112A">
        <w:rPr>
          <w:b w:val="0"/>
          <w:bCs w:val="0"/>
        </w:rPr>
        <w:t>Institute for Democratic Reforms &amp; Electoral Studies (IRES)</w:t>
      </w:r>
    </w:p>
    <w:p w:rsidR="06B8112A" w:rsidP="211B80AB" w:rsidRDefault="06B8112A" w14:paraId="30B61720" w14:textId="5EF4371A">
      <w:pPr>
        <w:pStyle w:val="ListParagraph"/>
        <w:numPr>
          <w:ilvl w:val="0"/>
          <w:numId w:val="10"/>
        </w:numPr>
        <w:spacing w:after="0" w:line="276" w:lineRule="auto"/>
        <w:rPr>
          <w:b w:val="0"/>
          <w:bCs w:val="0"/>
        </w:rPr>
      </w:pPr>
      <w:r w:rsidR="06B8112A">
        <w:rPr>
          <w:b w:val="0"/>
          <w:bCs w:val="0"/>
        </w:rPr>
        <w:t xml:space="preserve">Institute for Security Studies </w:t>
      </w:r>
    </w:p>
    <w:p w:rsidR="06B8112A" w:rsidP="211B80AB" w:rsidRDefault="06B8112A" w14:paraId="55D3CACC" w14:textId="67A8AD7B">
      <w:pPr>
        <w:pStyle w:val="ListParagraph"/>
        <w:numPr>
          <w:ilvl w:val="0"/>
          <w:numId w:val="10"/>
        </w:numPr>
        <w:spacing w:after="0" w:line="276" w:lineRule="auto"/>
        <w:rPr>
          <w:b w:val="0"/>
          <w:bCs w:val="0"/>
        </w:rPr>
      </w:pPr>
      <w:r w:rsidR="06B8112A">
        <w:rPr>
          <w:b w:val="0"/>
          <w:bCs w:val="0"/>
        </w:rPr>
        <w:t xml:space="preserve">Instituto </w:t>
      </w:r>
      <w:r w:rsidR="06B8112A">
        <w:rPr>
          <w:b w:val="0"/>
          <w:bCs w:val="0"/>
        </w:rPr>
        <w:t>Panamericano</w:t>
      </w:r>
      <w:r w:rsidR="06B8112A">
        <w:rPr>
          <w:b w:val="0"/>
          <w:bCs w:val="0"/>
        </w:rPr>
        <w:t xml:space="preserve"> de Derecho y </w:t>
      </w:r>
      <w:r w:rsidR="06B8112A">
        <w:rPr>
          <w:b w:val="0"/>
          <w:bCs w:val="0"/>
        </w:rPr>
        <w:t>Tecnología</w:t>
      </w:r>
      <w:r w:rsidR="06B8112A">
        <w:rPr>
          <w:b w:val="0"/>
          <w:bCs w:val="0"/>
        </w:rPr>
        <w:t xml:space="preserve"> (IPANDETEC)</w:t>
      </w:r>
    </w:p>
    <w:p w:rsidR="06B8112A" w:rsidP="211B80AB" w:rsidRDefault="06B8112A" w14:paraId="2D9158D2" w14:textId="74D569EC">
      <w:pPr>
        <w:pStyle w:val="ListParagraph"/>
        <w:numPr>
          <w:ilvl w:val="0"/>
          <w:numId w:val="10"/>
        </w:numPr>
        <w:spacing w:after="0" w:line="276" w:lineRule="auto"/>
        <w:rPr>
          <w:b w:val="0"/>
          <w:bCs w:val="0"/>
        </w:rPr>
      </w:pPr>
      <w:r w:rsidR="06B8112A">
        <w:rPr>
          <w:b w:val="0"/>
          <w:bCs w:val="0"/>
        </w:rPr>
        <w:t xml:space="preserve">Jordan Transparency Center </w:t>
      </w:r>
    </w:p>
    <w:p w:rsidR="06B8112A" w:rsidP="211B80AB" w:rsidRDefault="06B8112A" w14:paraId="325B4D72" w14:textId="203A86F7">
      <w:pPr>
        <w:pStyle w:val="ListParagraph"/>
        <w:numPr>
          <w:ilvl w:val="0"/>
          <w:numId w:val="10"/>
        </w:numPr>
        <w:spacing w:after="0" w:line="276" w:lineRule="auto"/>
        <w:rPr>
          <w:b w:val="0"/>
          <w:bCs w:val="0"/>
        </w:rPr>
      </w:pPr>
      <w:r w:rsidR="06B8112A">
        <w:rPr>
          <w:b w:val="0"/>
          <w:bCs w:val="0"/>
        </w:rPr>
        <w:t>Kosova Democratic Institute (Transparency International Kosovo)</w:t>
      </w:r>
    </w:p>
    <w:p w:rsidR="06B8112A" w:rsidP="211B80AB" w:rsidRDefault="06B8112A" w14:paraId="318C2313" w14:textId="3BEACB4B">
      <w:pPr>
        <w:pStyle w:val="ListParagraph"/>
        <w:numPr>
          <w:ilvl w:val="0"/>
          <w:numId w:val="10"/>
        </w:numPr>
        <w:spacing w:after="0" w:line="276" w:lineRule="auto"/>
        <w:rPr>
          <w:b w:val="0"/>
          <w:bCs w:val="0"/>
        </w:rPr>
      </w:pPr>
      <w:r w:rsidR="06B8112A">
        <w:rPr>
          <w:b w:val="0"/>
          <w:bCs w:val="0"/>
        </w:rPr>
        <w:t xml:space="preserve">Libera - </w:t>
      </w:r>
      <w:r w:rsidR="06B8112A">
        <w:rPr>
          <w:b w:val="0"/>
          <w:bCs w:val="0"/>
        </w:rPr>
        <w:t>Associazioni</w:t>
      </w:r>
      <w:r w:rsidR="06B8112A">
        <w:rPr>
          <w:b w:val="0"/>
          <w:bCs w:val="0"/>
        </w:rPr>
        <w:t xml:space="preserve">, </w:t>
      </w:r>
      <w:r w:rsidR="06B8112A">
        <w:rPr>
          <w:b w:val="0"/>
          <w:bCs w:val="0"/>
        </w:rPr>
        <w:t>nomi</w:t>
      </w:r>
      <w:r w:rsidR="06B8112A">
        <w:rPr>
          <w:b w:val="0"/>
          <w:bCs w:val="0"/>
        </w:rPr>
        <w:t xml:space="preserve"> e numeri </w:t>
      </w:r>
      <w:r w:rsidR="06B8112A">
        <w:rPr>
          <w:b w:val="0"/>
          <w:bCs w:val="0"/>
        </w:rPr>
        <w:t>contro</w:t>
      </w:r>
      <w:r w:rsidR="06B8112A">
        <w:rPr>
          <w:b w:val="0"/>
          <w:bCs w:val="0"/>
        </w:rPr>
        <w:t xml:space="preserve"> le </w:t>
      </w:r>
      <w:r w:rsidR="06B8112A">
        <w:rPr>
          <w:b w:val="0"/>
          <w:bCs w:val="0"/>
        </w:rPr>
        <w:t>mafie</w:t>
      </w:r>
    </w:p>
    <w:p w:rsidR="06B8112A" w:rsidP="211B80AB" w:rsidRDefault="06B8112A" w14:paraId="189129E0" w14:textId="12F0E236">
      <w:pPr>
        <w:pStyle w:val="ListParagraph"/>
        <w:numPr>
          <w:ilvl w:val="0"/>
          <w:numId w:val="10"/>
        </w:numPr>
        <w:spacing w:after="0" w:line="276" w:lineRule="auto"/>
        <w:rPr>
          <w:b w:val="0"/>
          <w:bCs w:val="0"/>
        </w:rPr>
      </w:pPr>
      <w:r w:rsidR="06B8112A">
        <w:rPr>
          <w:b w:val="0"/>
          <w:bCs w:val="0"/>
        </w:rPr>
        <w:t xml:space="preserve">Liberia CSOs Anti-Corruption Coalition </w:t>
      </w:r>
    </w:p>
    <w:p w:rsidR="06B8112A" w:rsidP="211B80AB" w:rsidRDefault="06B8112A" w14:paraId="7D45CDE2" w14:textId="61FF54AC">
      <w:pPr>
        <w:pStyle w:val="ListParagraph"/>
        <w:numPr>
          <w:ilvl w:val="0"/>
          <w:numId w:val="10"/>
        </w:numPr>
        <w:spacing w:after="0" w:line="276" w:lineRule="auto"/>
        <w:rPr>
          <w:b w:val="0"/>
          <w:bCs w:val="0"/>
        </w:rPr>
      </w:pPr>
      <w:r w:rsidR="06B8112A">
        <w:rPr>
          <w:b w:val="0"/>
          <w:bCs w:val="0"/>
        </w:rPr>
        <w:t xml:space="preserve">Ligue </w:t>
      </w:r>
      <w:r w:rsidR="06B8112A">
        <w:rPr>
          <w:b w:val="0"/>
          <w:bCs w:val="0"/>
        </w:rPr>
        <w:t>Congolaise</w:t>
      </w:r>
      <w:r w:rsidR="06B8112A">
        <w:rPr>
          <w:b w:val="0"/>
          <w:bCs w:val="0"/>
        </w:rPr>
        <w:t xml:space="preserve"> de </w:t>
      </w:r>
      <w:r w:rsidR="06B8112A">
        <w:rPr>
          <w:b w:val="0"/>
          <w:bCs w:val="0"/>
        </w:rPr>
        <w:t>lutte</w:t>
      </w:r>
      <w:r w:rsidR="06B8112A">
        <w:rPr>
          <w:b w:val="0"/>
          <w:bCs w:val="0"/>
        </w:rPr>
        <w:t xml:space="preserve"> </w:t>
      </w:r>
      <w:r w:rsidR="06B8112A">
        <w:rPr>
          <w:b w:val="0"/>
          <w:bCs w:val="0"/>
        </w:rPr>
        <w:t>contre</w:t>
      </w:r>
      <w:r w:rsidR="06B8112A">
        <w:rPr>
          <w:b w:val="0"/>
          <w:bCs w:val="0"/>
        </w:rPr>
        <w:t xml:space="preserve"> la Corruption - LICOCO (Transparency International Democratic Republic of the Congo)</w:t>
      </w:r>
    </w:p>
    <w:p w:rsidR="06B8112A" w:rsidP="211B80AB" w:rsidRDefault="06B8112A" w14:paraId="3F6411D4" w14:textId="02A1B85A">
      <w:pPr>
        <w:pStyle w:val="ListParagraph"/>
        <w:numPr>
          <w:ilvl w:val="0"/>
          <w:numId w:val="10"/>
        </w:numPr>
        <w:spacing w:after="0" w:line="276" w:lineRule="auto"/>
        <w:rPr>
          <w:b w:val="0"/>
          <w:bCs w:val="0"/>
        </w:rPr>
      </w:pPr>
      <w:r w:rsidR="06B8112A">
        <w:rPr>
          <w:b w:val="0"/>
          <w:bCs w:val="0"/>
        </w:rPr>
        <w:t xml:space="preserve">Maison des </w:t>
      </w:r>
      <w:r w:rsidR="06B8112A">
        <w:rPr>
          <w:b w:val="0"/>
          <w:bCs w:val="0"/>
        </w:rPr>
        <w:t>Organisations</w:t>
      </w:r>
      <w:r w:rsidR="06B8112A">
        <w:rPr>
          <w:b w:val="0"/>
          <w:bCs w:val="0"/>
        </w:rPr>
        <w:t xml:space="preserve"> de la Société Civile (MOSC) Anjouan</w:t>
      </w:r>
    </w:p>
    <w:p w:rsidR="06B8112A" w:rsidP="211B80AB" w:rsidRDefault="06B8112A" w14:paraId="47D57DBF" w14:textId="65680BEA">
      <w:pPr>
        <w:pStyle w:val="ListParagraph"/>
        <w:numPr>
          <w:ilvl w:val="0"/>
          <w:numId w:val="10"/>
        </w:numPr>
        <w:spacing w:after="0" w:line="276" w:lineRule="auto"/>
        <w:rPr>
          <w:b w:val="0"/>
          <w:bCs w:val="0"/>
        </w:rPr>
      </w:pPr>
      <w:r w:rsidR="06B8112A">
        <w:rPr>
          <w:b w:val="0"/>
          <w:bCs w:val="0"/>
        </w:rPr>
        <w:t>Metamorphosis Foundation for Internet and Society</w:t>
      </w:r>
    </w:p>
    <w:p w:rsidR="06B8112A" w:rsidP="211B80AB" w:rsidRDefault="06B8112A" w14:paraId="619E47DA" w14:textId="068956FA">
      <w:pPr>
        <w:pStyle w:val="ListParagraph"/>
        <w:numPr>
          <w:ilvl w:val="0"/>
          <w:numId w:val="10"/>
        </w:numPr>
        <w:spacing w:after="0" w:line="276" w:lineRule="auto"/>
        <w:rPr>
          <w:b w:val="0"/>
          <w:bCs w:val="0"/>
        </w:rPr>
      </w:pPr>
      <w:r w:rsidR="06B8112A">
        <w:rPr>
          <w:b w:val="0"/>
          <w:bCs w:val="0"/>
        </w:rPr>
        <w:t>Mexiro</w:t>
      </w:r>
      <w:r w:rsidR="06B8112A">
        <w:rPr>
          <w:b w:val="0"/>
          <w:bCs w:val="0"/>
        </w:rPr>
        <w:t xml:space="preserve"> A.C</w:t>
      </w:r>
    </w:p>
    <w:p w:rsidR="06B8112A" w:rsidP="211B80AB" w:rsidRDefault="06B8112A" w14:paraId="0DD6905D" w14:textId="4953A5A4">
      <w:pPr>
        <w:pStyle w:val="ListParagraph"/>
        <w:numPr>
          <w:ilvl w:val="0"/>
          <w:numId w:val="10"/>
        </w:numPr>
        <w:spacing w:after="0" w:line="276" w:lineRule="auto"/>
        <w:rPr>
          <w:b w:val="0"/>
          <w:bCs w:val="0"/>
        </w:rPr>
      </w:pPr>
      <w:r w:rsidR="06B8112A">
        <w:rPr>
          <w:b w:val="0"/>
          <w:bCs w:val="0"/>
        </w:rPr>
        <w:t xml:space="preserve">Migrant Workers Association of Lesotho </w:t>
      </w:r>
    </w:p>
    <w:p w:rsidR="06B8112A" w:rsidP="211B80AB" w:rsidRDefault="06B8112A" w14:paraId="38175117" w14:textId="7AEE4B43">
      <w:pPr>
        <w:pStyle w:val="ListParagraph"/>
        <w:numPr>
          <w:ilvl w:val="0"/>
          <w:numId w:val="10"/>
        </w:numPr>
        <w:spacing w:after="0" w:line="276" w:lineRule="auto"/>
        <w:rPr>
          <w:b w:val="0"/>
          <w:bCs w:val="0"/>
        </w:rPr>
      </w:pPr>
      <w:r w:rsidR="06B8112A">
        <w:rPr>
          <w:b w:val="0"/>
          <w:bCs w:val="0"/>
        </w:rPr>
        <w:t>Mongolian Civil Society Coalition for Fair Elections (Open Society Forum, Voter Education Center, Youth Policy Watch, Factcheck.mn, MIDAS, Globe International, National Center for Comprehensive Development)</w:t>
      </w:r>
    </w:p>
    <w:p w:rsidR="06B8112A" w:rsidP="211B80AB" w:rsidRDefault="06B8112A" w14:paraId="7C4E5DDB" w14:textId="048BB342">
      <w:pPr>
        <w:pStyle w:val="ListParagraph"/>
        <w:numPr>
          <w:ilvl w:val="0"/>
          <w:numId w:val="10"/>
        </w:numPr>
        <w:spacing w:after="0" w:line="276" w:lineRule="auto"/>
        <w:rPr>
          <w:b w:val="0"/>
          <w:bCs w:val="0"/>
        </w:rPr>
      </w:pPr>
      <w:r w:rsidR="06B8112A">
        <w:rPr>
          <w:b w:val="0"/>
          <w:bCs w:val="0"/>
        </w:rPr>
        <w:t>Movimento</w:t>
      </w:r>
      <w:r w:rsidR="06B8112A">
        <w:rPr>
          <w:b w:val="0"/>
          <w:bCs w:val="0"/>
        </w:rPr>
        <w:t xml:space="preserve"> de </w:t>
      </w:r>
      <w:r w:rsidR="06B8112A">
        <w:rPr>
          <w:b w:val="0"/>
          <w:bCs w:val="0"/>
        </w:rPr>
        <w:t>Combate</w:t>
      </w:r>
      <w:r w:rsidR="06B8112A">
        <w:rPr>
          <w:b w:val="0"/>
          <w:bCs w:val="0"/>
        </w:rPr>
        <w:t xml:space="preserve"> à </w:t>
      </w:r>
      <w:r w:rsidR="06B8112A">
        <w:rPr>
          <w:b w:val="0"/>
          <w:bCs w:val="0"/>
        </w:rPr>
        <w:t>Corrupção</w:t>
      </w:r>
      <w:r w:rsidR="06B8112A">
        <w:rPr>
          <w:b w:val="0"/>
          <w:bCs w:val="0"/>
        </w:rPr>
        <w:t xml:space="preserve"> </w:t>
      </w:r>
      <w:r w:rsidR="06B8112A">
        <w:rPr>
          <w:b w:val="0"/>
          <w:bCs w:val="0"/>
        </w:rPr>
        <w:t>Eleitoral</w:t>
      </w:r>
      <w:r w:rsidR="06B8112A">
        <w:rPr>
          <w:b w:val="0"/>
          <w:bCs w:val="0"/>
        </w:rPr>
        <w:t xml:space="preserve"> (MCCE)</w:t>
      </w:r>
    </w:p>
    <w:p w:rsidR="06B8112A" w:rsidP="211B80AB" w:rsidRDefault="06B8112A" w14:paraId="16BF84B3" w14:textId="3A4BCF6F">
      <w:pPr>
        <w:pStyle w:val="ListParagraph"/>
        <w:numPr>
          <w:ilvl w:val="0"/>
          <w:numId w:val="10"/>
        </w:numPr>
        <w:spacing w:after="0" w:line="276" w:lineRule="auto"/>
        <w:rPr>
          <w:b w:val="0"/>
          <w:bCs w:val="0"/>
        </w:rPr>
      </w:pPr>
      <w:r w:rsidR="06B8112A">
        <w:rPr>
          <w:b w:val="0"/>
          <w:bCs w:val="0"/>
        </w:rPr>
        <w:t>National Campaign for Sustainable Development (Nepal)</w:t>
      </w:r>
    </w:p>
    <w:p w:rsidR="06B8112A" w:rsidP="211B80AB" w:rsidRDefault="06B8112A" w14:paraId="0AABACF7" w14:textId="4CEBE669">
      <w:pPr>
        <w:pStyle w:val="ListParagraph"/>
        <w:numPr>
          <w:ilvl w:val="0"/>
          <w:numId w:val="10"/>
        </w:numPr>
        <w:spacing w:after="0" w:line="276" w:lineRule="auto"/>
        <w:rPr>
          <w:b w:val="0"/>
          <w:bCs w:val="0"/>
        </w:rPr>
      </w:pPr>
      <w:r w:rsidR="06B8112A">
        <w:rPr>
          <w:b w:val="0"/>
          <w:bCs w:val="0"/>
        </w:rPr>
        <w:t xml:space="preserve">Netherlands Helsinki Committee </w:t>
      </w:r>
    </w:p>
    <w:p w:rsidR="06B8112A" w:rsidP="211B80AB" w:rsidRDefault="06B8112A" w14:paraId="1B5B5774" w14:textId="74A5CF19">
      <w:pPr>
        <w:pStyle w:val="ListParagraph"/>
        <w:numPr>
          <w:ilvl w:val="0"/>
          <w:numId w:val="10"/>
        </w:numPr>
        <w:spacing w:after="0" w:line="276" w:lineRule="auto"/>
        <w:rPr>
          <w:b w:val="0"/>
          <w:bCs w:val="0"/>
        </w:rPr>
      </w:pPr>
      <w:r w:rsidR="06B8112A">
        <w:rPr>
          <w:b w:val="0"/>
          <w:bCs w:val="0"/>
        </w:rPr>
        <w:t>Nyika Institute</w:t>
      </w:r>
    </w:p>
    <w:p w:rsidR="06B8112A" w:rsidP="211B80AB" w:rsidRDefault="06B8112A" w14:paraId="69284E64" w14:textId="07B056CD">
      <w:pPr>
        <w:pStyle w:val="ListParagraph"/>
        <w:numPr>
          <w:ilvl w:val="0"/>
          <w:numId w:val="10"/>
        </w:numPr>
        <w:spacing w:after="0" w:line="276" w:lineRule="auto"/>
        <w:rPr>
          <w:b w:val="0"/>
          <w:bCs w:val="0"/>
        </w:rPr>
      </w:pPr>
      <w:r w:rsidR="06B8112A">
        <w:rPr>
          <w:b w:val="0"/>
          <w:bCs w:val="0"/>
        </w:rPr>
        <w:t xml:space="preserve">Observatoire </w:t>
      </w:r>
      <w:r w:rsidR="06B8112A">
        <w:rPr>
          <w:b w:val="0"/>
          <w:bCs w:val="0"/>
        </w:rPr>
        <w:t>Citoyen</w:t>
      </w:r>
      <w:r w:rsidR="06B8112A">
        <w:rPr>
          <w:b w:val="0"/>
          <w:bCs w:val="0"/>
        </w:rPr>
        <w:t xml:space="preserve"> des Droits et de </w:t>
      </w:r>
      <w:r w:rsidR="06B8112A">
        <w:rPr>
          <w:b w:val="0"/>
          <w:bCs w:val="0"/>
        </w:rPr>
        <w:t>lutte</w:t>
      </w:r>
      <w:r w:rsidR="06B8112A">
        <w:rPr>
          <w:b w:val="0"/>
          <w:bCs w:val="0"/>
        </w:rPr>
        <w:t xml:space="preserve"> </w:t>
      </w:r>
      <w:r w:rsidR="06B8112A">
        <w:rPr>
          <w:b w:val="0"/>
          <w:bCs w:val="0"/>
        </w:rPr>
        <w:t>contre</w:t>
      </w:r>
      <w:r w:rsidR="06B8112A">
        <w:rPr>
          <w:b w:val="0"/>
          <w:bCs w:val="0"/>
        </w:rPr>
        <w:t xml:space="preserve"> la Corruption </w:t>
      </w:r>
      <w:r w:rsidR="06B8112A">
        <w:rPr>
          <w:b w:val="0"/>
          <w:bCs w:val="0"/>
        </w:rPr>
        <w:t>en</w:t>
      </w:r>
      <w:r w:rsidR="06B8112A">
        <w:rPr>
          <w:b w:val="0"/>
          <w:bCs w:val="0"/>
        </w:rPr>
        <w:t xml:space="preserve"> RDC</w:t>
      </w:r>
    </w:p>
    <w:p w:rsidR="06B8112A" w:rsidP="211B80AB" w:rsidRDefault="06B8112A" w14:paraId="470DC7EB" w14:textId="26A45337">
      <w:pPr>
        <w:pStyle w:val="ListParagraph"/>
        <w:numPr>
          <w:ilvl w:val="0"/>
          <w:numId w:val="10"/>
        </w:numPr>
        <w:spacing w:after="0" w:line="276" w:lineRule="auto"/>
        <w:rPr>
          <w:b w:val="0"/>
          <w:bCs w:val="0"/>
        </w:rPr>
      </w:pPr>
      <w:r w:rsidR="06B8112A">
        <w:rPr>
          <w:b w:val="0"/>
          <w:bCs w:val="0"/>
        </w:rPr>
        <w:t>Open Ownership</w:t>
      </w:r>
    </w:p>
    <w:p w:rsidR="06B8112A" w:rsidP="211B80AB" w:rsidRDefault="06B8112A" w14:paraId="52101360" w14:textId="7C95C53E">
      <w:pPr>
        <w:pStyle w:val="ListParagraph"/>
        <w:numPr>
          <w:ilvl w:val="0"/>
          <w:numId w:val="10"/>
        </w:numPr>
        <w:spacing w:after="0" w:line="276" w:lineRule="auto"/>
        <w:rPr>
          <w:b w:val="0"/>
          <w:bCs w:val="0"/>
        </w:rPr>
      </w:pPr>
      <w:r w:rsidR="06B8112A">
        <w:rPr>
          <w:b w:val="0"/>
          <w:bCs w:val="0"/>
        </w:rPr>
        <w:t>OpenSecrets</w:t>
      </w:r>
    </w:p>
    <w:p w:rsidR="06B8112A" w:rsidP="211B80AB" w:rsidRDefault="06B8112A" w14:paraId="3471523C" w14:textId="3529F75F">
      <w:pPr>
        <w:pStyle w:val="ListParagraph"/>
        <w:numPr>
          <w:ilvl w:val="0"/>
          <w:numId w:val="10"/>
        </w:numPr>
        <w:spacing w:after="0" w:line="276" w:lineRule="auto"/>
        <w:rPr>
          <w:b w:val="0"/>
          <w:bCs w:val="0"/>
        </w:rPr>
      </w:pPr>
      <w:r w:rsidR="06B8112A">
        <w:rPr>
          <w:b w:val="0"/>
          <w:bCs w:val="0"/>
        </w:rPr>
        <w:t>Pakistan Rural Workers Social Welfare Organization, PRWSWO</w:t>
      </w:r>
    </w:p>
    <w:p w:rsidR="06B8112A" w:rsidP="211B80AB" w:rsidRDefault="06B8112A" w14:paraId="79205C67" w14:textId="1B93D05F">
      <w:pPr>
        <w:pStyle w:val="ListParagraph"/>
        <w:numPr>
          <w:ilvl w:val="0"/>
          <w:numId w:val="10"/>
        </w:numPr>
        <w:spacing w:after="0" w:line="276" w:lineRule="auto"/>
        <w:rPr>
          <w:b w:val="0"/>
          <w:bCs w:val="0"/>
        </w:rPr>
      </w:pPr>
      <w:r w:rsidR="06B8112A">
        <w:rPr>
          <w:b w:val="0"/>
          <w:bCs w:val="0"/>
        </w:rPr>
        <w:t>Paradigm Leadership Support Initiative</w:t>
      </w:r>
    </w:p>
    <w:p w:rsidR="06B8112A" w:rsidP="211B80AB" w:rsidRDefault="06B8112A" w14:paraId="007FCC2C" w14:textId="6971AF6E">
      <w:pPr>
        <w:pStyle w:val="ListParagraph"/>
        <w:numPr>
          <w:ilvl w:val="0"/>
          <w:numId w:val="10"/>
        </w:numPr>
        <w:spacing w:after="0" w:line="276" w:lineRule="auto"/>
        <w:rPr>
          <w:b w:val="0"/>
          <w:bCs w:val="0"/>
        </w:rPr>
      </w:pPr>
      <w:r w:rsidR="06B8112A">
        <w:rPr>
          <w:b w:val="0"/>
          <w:bCs w:val="0"/>
        </w:rPr>
        <w:t>Participación</w:t>
      </w:r>
      <w:r w:rsidR="06B8112A">
        <w:rPr>
          <w:b w:val="0"/>
          <w:bCs w:val="0"/>
        </w:rPr>
        <w:t xml:space="preserve"> </w:t>
      </w:r>
      <w:r w:rsidR="06B8112A">
        <w:rPr>
          <w:b w:val="0"/>
          <w:bCs w:val="0"/>
        </w:rPr>
        <w:t>Ciudadana</w:t>
      </w:r>
      <w:r w:rsidR="06B8112A">
        <w:rPr>
          <w:b w:val="0"/>
          <w:bCs w:val="0"/>
        </w:rPr>
        <w:t xml:space="preserve"> (Transparency International Dominican Republic)</w:t>
      </w:r>
    </w:p>
    <w:p w:rsidR="06B8112A" w:rsidP="211B80AB" w:rsidRDefault="06B8112A" w14:paraId="0A4529A6" w14:textId="4AF53ACE">
      <w:pPr>
        <w:pStyle w:val="ListParagraph"/>
        <w:numPr>
          <w:ilvl w:val="0"/>
          <w:numId w:val="10"/>
        </w:numPr>
        <w:spacing w:after="0" w:line="276" w:lineRule="auto"/>
        <w:rPr>
          <w:b w:val="0"/>
          <w:bCs w:val="0"/>
        </w:rPr>
      </w:pPr>
      <w:r w:rsidR="06B8112A">
        <w:rPr>
          <w:b w:val="0"/>
          <w:bCs w:val="0"/>
        </w:rPr>
        <w:t>Partnerships for Integrity (P4I)</w:t>
      </w:r>
    </w:p>
    <w:p w:rsidR="06B8112A" w:rsidP="211B80AB" w:rsidRDefault="06B8112A" w14:paraId="7BC9FF93" w14:textId="76B01E4A">
      <w:pPr>
        <w:pStyle w:val="ListParagraph"/>
        <w:numPr>
          <w:ilvl w:val="0"/>
          <w:numId w:val="10"/>
        </w:numPr>
        <w:spacing w:after="0" w:line="276" w:lineRule="auto"/>
        <w:rPr>
          <w:b w:val="0"/>
          <w:bCs w:val="0"/>
        </w:rPr>
      </w:pPr>
      <w:r w:rsidR="06B8112A">
        <w:rPr>
          <w:b w:val="0"/>
          <w:bCs w:val="0"/>
        </w:rPr>
        <w:t xml:space="preserve">Poder </w:t>
      </w:r>
      <w:r w:rsidR="06B8112A">
        <w:rPr>
          <w:b w:val="0"/>
          <w:bCs w:val="0"/>
        </w:rPr>
        <w:t>Ciudadano</w:t>
      </w:r>
      <w:r w:rsidR="06B8112A">
        <w:rPr>
          <w:b w:val="0"/>
          <w:bCs w:val="0"/>
        </w:rPr>
        <w:t xml:space="preserve"> (Transparency International Argentina)</w:t>
      </w:r>
    </w:p>
    <w:p w:rsidR="06B8112A" w:rsidP="211B80AB" w:rsidRDefault="06B8112A" w14:paraId="31EAF4B0" w14:textId="56ABD2D7">
      <w:pPr>
        <w:pStyle w:val="ListParagraph"/>
        <w:numPr>
          <w:ilvl w:val="0"/>
          <w:numId w:val="10"/>
        </w:numPr>
        <w:spacing w:after="0" w:line="276" w:lineRule="auto"/>
        <w:rPr>
          <w:b w:val="0"/>
          <w:bCs w:val="0"/>
        </w:rPr>
      </w:pPr>
      <w:r w:rsidR="06B8112A">
        <w:rPr>
          <w:b w:val="0"/>
          <w:bCs w:val="0"/>
        </w:rPr>
        <w:t>Political Parties of Finland for Democracy - Demo Finland</w:t>
      </w:r>
    </w:p>
    <w:p w:rsidR="06B8112A" w:rsidP="211B80AB" w:rsidRDefault="06B8112A" w14:paraId="23A77ECD" w14:textId="4E5BE90C">
      <w:pPr>
        <w:pStyle w:val="ListParagraph"/>
        <w:numPr>
          <w:ilvl w:val="0"/>
          <w:numId w:val="10"/>
        </w:numPr>
        <w:spacing w:after="0" w:line="276" w:lineRule="auto"/>
        <w:rPr>
          <w:b w:val="0"/>
          <w:bCs w:val="0"/>
        </w:rPr>
      </w:pPr>
      <w:r w:rsidR="06B8112A">
        <w:rPr>
          <w:b w:val="0"/>
          <w:bCs w:val="0"/>
        </w:rPr>
        <w:t>Proética</w:t>
      </w:r>
      <w:r w:rsidR="06B8112A">
        <w:rPr>
          <w:b w:val="0"/>
          <w:bCs w:val="0"/>
        </w:rPr>
        <w:t xml:space="preserve"> (Transparency International Peru)</w:t>
      </w:r>
    </w:p>
    <w:p w:rsidR="06B8112A" w:rsidP="211B80AB" w:rsidRDefault="06B8112A" w14:paraId="210C1E05" w14:textId="0D7DE23C">
      <w:pPr>
        <w:pStyle w:val="ListParagraph"/>
        <w:numPr>
          <w:ilvl w:val="0"/>
          <w:numId w:val="10"/>
        </w:numPr>
        <w:spacing w:after="0" w:line="276" w:lineRule="auto"/>
        <w:rPr>
          <w:b w:val="0"/>
          <w:bCs w:val="0"/>
        </w:rPr>
      </w:pPr>
      <w:r w:rsidR="06B8112A">
        <w:rPr>
          <w:b w:val="0"/>
          <w:bCs w:val="0"/>
        </w:rPr>
        <w:t>Public-Private Integrity (PPI)</w:t>
      </w:r>
    </w:p>
    <w:p w:rsidR="06B8112A" w:rsidP="211B80AB" w:rsidRDefault="06B8112A" w14:paraId="174BF6C8" w14:textId="5C234C09">
      <w:pPr>
        <w:pStyle w:val="ListParagraph"/>
        <w:numPr>
          <w:ilvl w:val="0"/>
          <w:numId w:val="10"/>
        </w:numPr>
        <w:spacing w:after="0" w:line="276" w:lineRule="auto"/>
        <w:rPr>
          <w:b w:val="0"/>
          <w:bCs w:val="0"/>
        </w:rPr>
      </w:pPr>
      <w:r w:rsidR="06B8112A">
        <w:rPr>
          <w:b w:val="0"/>
          <w:bCs w:val="0"/>
        </w:rPr>
        <w:t>Qendra</w:t>
      </w:r>
      <w:r w:rsidR="06B8112A">
        <w:rPr>
          <w:b w:val="0"/>
          <w:bCs w:val="0"/>
        </w:rPr>
        <w:t xml:space="preserve"> "</w:t>
      </w:r>
      <w:r w:rsidR="06B8112A">
        <w:rPr>
          <w:b w:val="0"/>
          <w:bCs w:val="0"/>
        </w:rPr>
        <w:t>Durrësi</w:t>
      </w:r>
      <w:r w:rsidR="06B8112A">
        <w:rPr>
          <w:b w:val="0"/>
          <w:bCs w:val="0"/>
        </w:rPr>
        <w:t xml:space="preserve"> Aktiv"</w:t>
      </w:r>
    </w:p>
    <w:p w:rsidR="06B8112A" w:rsidP="211B80AB" w:rsidRDefault="06B8112A" w14:paraId="15BD7956" w14:textId="484D7B6C">
      <w:pPr>
        <w:pStyle w:val="ListParagraph"/>
        <w:numPr>
          <w:ilvl w:val="0"/>
          <w:numId w:val="10"/>
        </w:numPr>
        <w:spacing w:after="0" w:line="276" w:lineRule="auto"/>
        <w:rPr>
          <w:b w:val="0"/>
          <w:bCs w:val="0"/>
        </w:rPr>
      </w:pPr>
      <w:r w:rsidR="06B8112A">
        <w:rPr>
          <w:b w:val="0"/>
          <w:bCs w:val="0"/>
        </w:rPr>
        <w:t>Repatriation Group international</w:t>
      </w:r>
    </w:p>
    <w:p w:rsidR="06B8112A" w:rsidP="211B80AB" w:rsidRDefault="06B8112A" w14:paraId="5E704D57" w14:textId="0E566CDF">
      <w:pPr>
        <w:pStyle w:val="ListParagraph"/>
        <w:numPr>
          <w:ilvl w:val="0"/>
          <w:numId w:val="10"/>
        </w:numPr>
        <w:spacing w:after="0" w:line="276" w:lineRule="auto"/>
        <w:rPr>
          <w:b w:val="0"/>
          <w:bCs w:val="0"/>
        </w:rPr>
      </w:pPr>
      <w:r w:rsidR="06B8112A">
        <w:rPr>
          <w:b w:val="0"/>
          <w:bCs w:val="0"/>
        </w:rPr>
        <w:t>Rural Development Organization (Pakistan)</w:t>
      </w:r>
    </w:p>
    <w:p w:rsidR="06B8112A" w:rsidP="211B80AB" w:rsidRDefault="06B8112A" w14:paraId="594A2578" w14:textId="655C0ADB">
      <w:pPr>
        <w:pStyle w:val="ListParagraph"/>
        <w:numPr>
          <w:ilvl w:val="0"/>
          <w:numId w:val="10"/>
        </w:numPr>
        <w:spacing w:after="0" w:line="276" w:lineRule="auto"/>
        <w:rPr>
          <w:b w:val="0"/>
          <w:bCs w:val="0"/>
        </w:rPr>
      </w:pPr>
      <w:r w:rsidR="06B8112A">
        <w:rPr>
          <w:b w:val="0"/>
          <w:bCs w:val="0"/>
        </w:rPr>
        <w:t>SAMUHIK ABHIYAN, Kathmandu</w:t>
      </w:r>
    </w:p>
    <w:p w:rsidR="06B8112A" w:rsidP="211B80AB" w:rsidRDefault="06B8112A" w14:paraId="03B06DB1" w14:textId="34328AAD">
      <w:pPr>
        <w:pStyle w:val="ListParagraph"/>
        <w:numPr>
          <w:ilvl w:val="0"/>
          <w:numId w:val="10"/>
        </w:numPr>
        <w:spacing w:after="0" w:line="276" w:lineRule="auto"/>
        <w:rPr>
          <w:b w:val="0"/>
          <w:bCs w:val="0"/>
        </w:rPr>
      </w:pPr>
      <w:r w:rsidR="06B8112A">
        <w:rPr>
          <w:b w:val="0"/>
          <w:bCs w:val="0"/>
        </w:rPr>
        <w:t xml:space="preserve">Somali Journalists Syndicate (SJS) </w:t>
      </w:r>
    </w:p>
    <w:p w:rsidR="06B8112A" w:rsidP="211B80AB" w:rsidRDefault="06B8112A" w14:paraId="25A07143" w14:textId="14AB118B">
      <w:pPr>
        <w:pStyle w:val="ListParagraph"/>
        <w:numPr>
          <w:ilvl w:val="0"/>
          <w:numId w:val="10"/>
        </w:numPr>
        <w:spacing w:after="0" w:line="276" w:lineRule="auto"/>
        <w:rPr>
          <w:b w:val="0"/>
          <w:bCs w:val="0"/>
        </w:rPr>
      </w:pPr>
      <w:r w:rsidR="06B8112A">
        <w:rPr>
          <w:b w:val="0"/>
          <w:bCs w:val="0"/>
        </w:rPr>
        <w:t>Spotlight on Corruption</w:t>
      </w:r>
    </w:p>
    <w:p w:rsidR="06B8112A" w:rsidP="211B80AB" w:rsidRDefault="06B8112A" w14:paraId="661FF8EB" w14:textId="4299B235">
      <w:pPr>
        <w:pStyle w:val="ListParagraph"/>
        <w:numPr>
          <w:ilvl w:val="0"/>
          <w:numId w:val="10"/>
        </w:numPr>
        <w:spacing w:after="0" w:line="276" w:lineRule="auto"/>
        <w:rPr>
          <w:b w:val="0"/>
          <w:bCs w:val="0"/>
        </w:rPr>
      </w:pPr>
      <w:r w:rsidR="06B8112A">
        <w:rPr>
          <w:b w:val="0"/>
          <w:bCs w:val="0"/>
        </w:rPr>
        <w:t>The Daphne Caruana Galizia Foundation</w:t>
      </w:r>
    </w:p>
    <w:p w:rsidR="06B8112A" w:rsidP="211B80AB" w:rsidRDefault="06B8112A" w14:paraId="2ED12610" w14:textId="6B26DEF3">
      <w:pPr>
        <w:pStyle w:val="ListParagraph"/>
        <w:numPr>
          <w:ilvl w:val="0"/>
          <w:numId w:val="10"/>
        </w:numPr>
        <w:spacing w:after="0" w:line="276" w:lineRule="auto"/>
        <w:rPr>
          <w:b w:val="0"/>
          <w:bCs w:val="0"/>
        </w:rPr>
      </w:pPr>
      <w:r w:rsidR="06B8112A">
        <w:rPr>
          <w:b w:val="0"/>
          <w:bCs w:val="0"/>
        </w:rPr>
        <w:t xml:space="preserve">The </w:t>
      </w:r>
      <w:r w:rsidR="06B8112A">
        <w:rPr>
          <w:b w:val="0"/>
          <w:bCs w:val="0"/>
        </w:rPr>
        <w:t>Meluibe</w:t>
      </w:r>
      <w:r w:rsidR="06B8112A">
        <w:rPr>
          <w:b w:val="0"/>
          <w:bCs w:val="0"/>
        </w:rPr>
        <w:t xml:space="preserve"> Empowerment Foundation</w:t>
      </w:r>
    </w:p>
    <w:p w:rsidR="06B8112A" w:rsidP="211B80AB" w:rsidRDefault="06B8112A" w14:paraId="1ECAAA92" w14:textId="4AE61E37">
      <w:pPr>
        <w:pStyle w:val="ListParagraph"/>
        <w:numPr>
          <w:ilvl w:val="0"/>
          <w:numId w:val="10"/>
        </w:numPr>
        <w:spacing w:after="0" w:line="276" w:lineRule="auto"/>
        <w:rPr>
          <w:b w:val="0"/>
          <w:bCs w:val="0"/>
        </w:rPr>
      </w:pPr>
      <w:r w:rsidR="06B8112A">
        <w:rPr>
          <w:b w:val="0"/>
          <w:bCs w:val="0"/>
        </w:rPr>
        <w:t>The Network for Affirmation of NGO Sector - MANS</w:t>
      </w:r>
    </w:p>
    <w:p w:rsidR="06B8112A" w:rsidP="211B80AB" w:rsidRDefault="06B8112A" w14:paraId="2BE0B3E1" w14:textId="7D7346D8">
      <w:pPr>
        <w:pStyle w:val="ListParagraph"/>
        <w:numPr>
          <w:ilvl w:val="0"/>
          <w:numId w:val="10"/>
        </w:numPr>
        <w:spacing w:after="0" w:line="276" w:lineRule="auto"/>
        <w:rPr>
          <w:b w:val="0"/>
          <w:bCs w:val="0"/>
        </w:rPr>
      </w:pPr>
      <w:r w:rsidR="06B8112A">
        <w:rPr>
          <w:b w:val="0"/>
          <w:bCs w:val="0"/>
        </w:rPr>
        <w:t>The Vision for Teenagers Adolescents and Youths Wellbeing Initiative</w:t>
      </w:r>
    </w:p>
    <w:p w:rsidR="06B8112A" w:rsidP="211B80AB" w:rsidRDefault="06B8112A" w14:paraId="07FBA59B" w14:textId="7E0A7B9B">
      <w:pPr>
        <w:pStyle w:val="ListParagraph"/>
        <w:numPr>
          <w:ilvl w:val="0"/>
          <w:numId w:val="10"/>
        </w:numPr>
        <w:spacing w:after="0" w:line="276" w:lineRule="auto"/>
        <w:rPr>
          <w:b w:val="0"/>
          <w:bCs w:val="0"/>
        </w:rPr>
      </w:pPr>
      <w:r w:rsidR="06B8112A">
        <w:rPr>
          <w:b w:val="0"/>
          <w:bCs w:val="0"/>
        </w:rPr>
        <w:t>Transparencia</w:t>
      </w:r>
      <w:r w:rsidR="06B8112A">
        <w:rPr>
          <w:b w:val="0"/>
          <w:bCs w:val="0"/>
        </w:rPr>
        <w:t xml:space="preserve"> Mexicana (Transparency International Mexico)</w:t>
      </w:r>
    </w:p>
    <w:p w:rsidR="06B8112A" w:rsidP="211B80AB" w:rsidRDefault="06B8112A" w14:paraId="32949F50" w14:textId="1BF7AF9F">
      <w:pPr>
        <w:pStyle w:val="ListParagraph"/>
        <w:numPr>
          <w:ilvl w:val="0"/>
          <w:numId w:val="10"/>
        </w:numPr>
        <w:spacing w:after="0" w:line="276" w:lineRule="auto"/>
        <w:rPr>
          <w:b w:val="0"/>
          <w:bCs w:val="0"/>
        </w:rPr>
      </w:pPr>
      <w:r w:rsidR="06B8112A">
        <w:rPr>
          <w:b w:val="0"/>
          <w:bCs w:val="0"/>
        </w:rPr>
        <w:t>Transparencia</w:t>
      </w:r>
      <w:r w:rsidR="06B8112A">
        <w:rPr>
          <w:b w:val="0"/>
          <w:bCs w:val="0"/>
        </w:rPr>
        <w:t xml:space="preserve"> </w:t>
      </w:r>
      <w:r w:rsidR="06B8112A">
        <w:rPr>
          <w:b w:val="0"/>
          <w:bCs w:val="0"/>
        </w:rPr>
        <w:t>por</w:t>
      </w:r>
      <w:r w:rsidR="06B8112A">
        <w:rPr>
          <w:b w:val="0"/>
          <w:bCs w:val="0"/>
        </w:rPr>
        <w:t xml:space="preserve"> Colombia (Transparency International Colombia)</w:t>
      </w:r>
    </w:p>
    <w:p w:rsidR="06B8112A" w:rsidP="211B80AB" w:rsidRDefault="06B8112A" w14:paraId="59640EC2" w14:textId="17BBFB03">
      <w:pPr>
        <w:pStyle w:val="ListParagraph"/>
        <w:numPr>
          <w:ilvl w:val="0"/>
          <w:numId w:val="10"/>
        </w:numPr>
        <w:spacing w:after="0" w:line="276" w:lineRule="auto"/>
        <w:rPr>
          <w:b w:val="0"/>
          <w:bCs w:val="0"/>
        </w:rPr>
      </w:pPr>
      <w:r w:rsidR="06B8112A">
        <w:rPr>
          <w:b w:val="0"/>
          <w:bCs w:val="0"/>
        </w:rPr>
        <w:t>Transparency Initiative Seychelles (Transparency International Seychelles)</w:t>
      </w:r>
    </w:p>
    <w:p w:rsidR="06B8112A" w:rsidP="211B80AB" w:rsidRDefault="06B8112A" w14:paraId="2E74DFAA" w14:textId="2E3A0943">
      <w:pPr>
        <w:pStyle w:val="ListParagraph"/>
        <w:numPr>
          <w:ilvl w:val="0"/>
          <w:numId w:val="10"/>
        </w:numPr>
        <w:spacing w:after="0" w:line="276" w:lineRule="auto"/>
        <w:rPr>
          <w:b w:val="0"/>
          <w:bCs w:val="0"/>
        </w:rPr>
      </w:pPr>
      <w:r w:rsidR="06B8112A">
        <w:rPr>
          <w:b w:val="0"/>
          <w:bCs w:val="0"/>
        </w:rPr>
        <w:t>Transparency International Anticorruption Center (Transparency International Armenia)</w:t>
      </w:r>
    </w:p>
    <w:p w:rsidR="06B8112A" w:rsidP="211B80AB" w:rsidRDefault="06B8112A" w14:paraId="6AEEED6E" w14:textId="2502297B">
      <w:pPr>
        <w:pStyle w:val="ListParagraph"/>
        <w:numPr>
          <w:ilvl w:val="0"/>
          <w:numId w:val="10"/>
        </w:numPr>
        <w:spacing w:after="0" w:line="276" w:lineRule="auto"/>
        <w:rPr>
          <w:b w:val="0"/>
          <w:bCs w:val="0"/>
        </w:rPr>
      </w:pPr>
      <w:r w:rsidR="06B8112A">
        <w:rPr>
          <w:b w:val="0"/>
          <w:bCs w:val="0"/>
        </w:rPr>
        <w:t>Transparency International Australia</w:t>
      </w:r>
    </w:p>
    <w:p w:rsidR="06B8112A" w:rsidP="211B80AB" w:rsidRDefault="06B8112A" w14:paraId="635190E3" w14:textId="371FE486">
      <w:pPr>
        <w:pStyle w:val="ListParagraph"/>
        <w:numPr>
          <w:ilvl w:val="0"/>
          <w:numId w:val="10"/>
        </w:numPr>
        <w:spacing w:after="0" w:line="276" w:lineRule="auto"/>
        <w:rPr>
          <w:b w:val="0"/>
          <w:bCs w:val="0"/>
        </w:rPr>
      </w:pPr>
      <w:r w:rsidR="06B8112A">
        <w:rPr>
          <w:b w:val="0"/>
          <w:bCs w:val="0"/>
        </w:rPr>
        <w:t xml:space="preserve">Transparency International Austria </w:t>
      </w:r>
    </w:p>
    <w:p w:rsidR="06B8112A" w:rsidP="211B80AB" w:rsidRDefault="06B8112A" w14:paraId="79242051" w14:textId="570F45A4">
      <w:pPr>
        <w:pStyle w:val="ListParagraph"/>
        <w:numPr>
          <w:ilvl w:val="0"/>
          <w:numId w:val="10"/>
        </w:numPr>
        <w:spacing w:after="0" w:line="276" w:lineRule="auto"/>
        <w:rPr>
          <w:b w:val="0"/>
          <w:bCs w:val="0"/>
        </w:rPr>
      </w:pPr>
      <w:r w:rsidR="06B8112A">
        <w:rPr>
          <w:b w:val="0"/>
          <w:bCs w:val="0"/>
        </w:rPr>
        <w:t xml:space="preserve">Transparency International Bangladesh </w:t>
      </w:r>
    </w:p>
    <w:p w:rsidR="06B8112A" w:rsidP="211B80AB" w:rsidRDefault="06B8112A" w14:paraId="4712801C" w14:textId="15E9CBF7">
      <w:pPr>
        <w:pStyle w:val="ListParagraph"/>
        <w:numPr>
          <w:ilvl w:val="0"/>
          <w:numId w:val="10"/>
        </w:numPr>
        <w:spacing w:after="0" w:line="276" w:lineRule="auto"/>
        <w:rPr>
          <w:b w:val="0"/>
          <w:bCs w:val="0"/>
        </w:rPr>
      </w:pPr>
      <w:r w:rsidR="06B8112A">
        <w:rPr>
          <w:b w:val="0"/>
          <w:bCs w:val="0"/>
        </w:rPr>
        <w:t xml:space="preserve">Transparency International Bosnia and Herzegovina </w:t>
      </w:r>
    </w:p>
    <w:p w:rsidR="06B8112A" w:rsidP="211B80AB" w:rsidRDefault="06B8112A" w14:paraId="1DA6874A" w14:textId="6A5470B1">
      <w:pPr>
        <w:pStyle w:val="ListParagraph"/>
        <w:numPr>
          <w:ilvl w:val="0"/>
          <w:numId w:val="10"/>
        </w:numPr>
        <w:spacing w:after="0" w:line="276" w:lineRule="auto"/>
        <w:rPr>
          <w:b w:val="0"/>
          <w:bCs w:val="0"/>
        </w:rPr>
      </w:pPr>
      <w:r w:rsidR="06B8112A">
        <w:rPr>
          <w:b w:val="0"/>
          <w:bCs w:val="0"/>
        </w:rPr>
        <w:t>Transparency International Brazil</w:t>
      </w:r>
    </w:p>
    <w:p w:rsidR="06B8112A" w:rsidP="211B80AB" w:rsidRDefault="06B8112A" w14:paraId="2E2A234A" w14:textId="260926AB">
      <w:pPr>
        <w:pStyle w:val="ListParagraph"/>
        <w:numPr>
          <w:ilvl w:val="0"/>
          <w:numId w:val="10"/>
        </w:numPr>
        <w:spacing w:after="0" w:line="276" w:lineRule="auto"/>
        <w:rPr>
          <w:b w:val="0"/>
          <w:bCs w:val="0"/>
        </w:rPr>
      </w:pPr>
      <w:r w:rsidR="06B8112A">
        <w:rPr>
          <w:b w:val="0"/>
          <w:bCs w:val="0"/>
        </w:rPr>
        <w:t>Transparency International Bulgaria</w:t>
      </w:r>
    </w:p>
    <w:p w:rsidR="06B8112A" w:rsidP="211B80AB" w:rsidRDefault="06B8112A" w14:paraId="6BD8F6E3" w14:textId="215C67C1">
      <w:pPr>
        <w:pStyle w:val="ListParagraph"/>
        <w:numPr>
          <w:ilvl w:val="0"/>
          <w:numId w:val="10"/>
        </w:numPr>
        <w:spacing w:after="0" w:line="276" w:lineRule="auto"/>
        <w:rPr>
          <w:b w:val="0"/>
          <w:bCs w:val="0"/>
        </w:rPr>
      </w:pPr>
      <w:r w:rsidR="06B8112A">
        <w:rPr>
          <w:b w:val="0"/>
          <w:bCs w:val="0"/>
        </w:rPr>
        <w:t>Transparency International Cambodia</w:t>
      </w:r>
    </w:p>
    <w:p w:rsidR="06B8112A" w:rsidP="211B80AB" w:rsidRDefault="06B8112A" w14:paraId="1136B37D" w14:textId="77FF3035">
      <w:pPr>
        <w:pStyle w:val="ListParagraph"/>
        <w:numPr>
          <w:ilvl w:val="0"/>
          <w:numId w:val="10"/>
        </w:numPr>
        <w:spacing w:after="0" w:line="276" w:lineRule="auto"/>
        <w:rPr>
          <w:b w:val="0"/>
          <w:bCs w:val="0"/>
        </w:rPr>
      </w:pPr>
      <w:r w:rsidR="06B8112A">
        <w:rPr>
          <w:b w:val="0"/>
          <w:bCs w:val="0"/>
        </w:rPr>
        <w:t>Transparency International Canada</w:t>
      </w:r>
    </w:p>
    <w:p w:rsidR="06B8112A" w:rsidP="211B80AB" w:rsidRDefault="06B8112A" w14:paraId="62CA83AC" w14:textId="38258DE6">
      <w:pPr>
        <w:pStyle w:val="ListParagraph"/>
        <w:numPr>
          <w:ilvl w:val="0"/>
          <w:numId w:val="10"/>
        </w:numPr>
        <w:spacing w:after="0" w:line="276" w:lineRule="auto"/>
        <w:rPr>
          <w:b w:val="0"/>
          <w:bCs w:val="0"/>
        </w:rPr>
      </w:pPr>
      <w:r w:rsidR="06B8112A">
        <w:rPr>
          <w:b w:val="0"/>
          <w:bCs w:val="0"/>
        </w:rPr>
        <w:t xml:space="preserve">Transparency International Denmark </w:t>
      </w:r>
    </w:p>
    <w:p w:rsidR="06B8112A" w:rsidP="211B80AB" w:rsidRDefault="06B8112A" w14:paraId="58AFC118" w14:textId="0D90B5ED">
      <w:pPr>
        <w:pStyle w:val="ListParagraph"/>
        <w:numPr>
          <w:ilvl w:val="0"/>
          <w:numId w:val="10"/>
        </w:numPr>
        <w:spacing w:after="0" w:line="276" w:lineRule="auto"/>
        <w:rPr>
          <w:b w:val="0"/>
          <w:bCs w:val="0"/>
        </w:rPr>
      </w:pPr>
      <w:r w:rsidR="06B8112A">
        <w:rPr>
          <w:b w:val="0"/>
          <w:bCs w:val="0"/>
        </w:rPr>
        <w:t xml:space="preserve">Transparency International Deutschland </w:t>
      </w:r>
      <w:r w:rsidR="06B8112A">
        <w:rPr>
          <w:b w:val="0"/>
          <w:bCs w:val="0"/>
        </w:rPr>
        <w:t>e.V.</w:t>
      </w:r>
    </w:p>
    <w:p w:rsidR="06B8112A" w:rsidP="211B80AB" w:rsidRDefault="06B8112A" w14:paraId="441580DE" w14:textId="2EC949D4">
      <w:pPr>
        <w:pStyle w:val="ListParagraph"/>
        <w:numPr>
          <w:ilvl w:val="0"/>
          <w:numId w:val="10"/>
        </w:numPr>
        <w:spacing w:after="0" w:line="276" w:lineRule="auto"/>
        <w:rPr>
          <w:b w:val="0"/>
          <w:bCs w:val="0"/>
        </w:rPr>
      </w:pPr>
      <w:r w:rsidR="06B8112A">
        <w:rPr>
          <w:b w:val="0"/>
          <w:bCs w:val="0"/>
        </w:rPr>
        <w:t>Transparency International España</w:t>
      </w:r>
    </w:p>
    <w:p w:rsidR="06B8112A" w:rsidP="211B80AB" w:rsidRDefault="06B8112A" w14:paraId="46A73763" w14:textId="5040570B">
      <w:pPr>
        <w:pStyle w:val="ListParagraph"/>
        <w:numPr>
          <w:ilvl w:val="0"/>
          <w:numId w:val="10"/>
        </w:numPr>
        <w:spacing w:after="0" w:line="276" w:lineRule="auto"/>
        <w:rPr>
          <w:b w:val="0"/>
          <w:bCs w:val="0"/>
        </w:rPr>
      </w:pPr>
      <w:r w:rsidR="06B8112A">
        <w:rPr>
          <w:b w:val="0"/>
          <w:bCs w:val="0"/>
        </w:rPr>
        <w:t>Transparency International EU</w:t>
      </w:r>
    </w:p>
    <w:p w:rsidR="06B8112A" w:rsidP="211B80AB" w:rsidRDefault="06B8112A" w14:paraId="645564E8" w14:textId="4F6A7DB7">
      <w:pPr>
        <w:pStyle w:val="ListParagraph"/>
        <w:numPr>
          <w:ilvl w:val="0"/>
          <w:numId w:val="10"/>
        </w:numPr>
        <w:spacing w:after="0" w:line="276" w:lineRule="auto"/>
        <w:rPr>
          <w:b w:val="0"/>
          <w:bCs w:val="0"/>
        </w:rPr>
      </w:pPr>
      <w:r w:rsidR="06B8112A">
        <w:rPr>
          <w:b w:val="0"/>
          <w:bCs w:val="0"/>
        </w:rPr>
        <w:t>Transparency International France</w:t>
      </w:r>
    </w:p>
    <w:p w:rsidR="06B8112A" w:rsidP="211B80AB" w:rsidRDefault="06B8112A" w14:paraId="78C93F70" w14:textId="1950C213">
      <w:pPr>
        <w:pStyle w:val="ListParagraph"/>
        <w:numPr>
          <w:ilvl w:val="0"/>
          <w:numId w:val="10"/>
        </w:numPr>
        <w:spacing w:after="0" w:line="276" w:lineRule="auto"/>
        <w:rPr>
          <w:b w:val="0"/>
          <w:bCs w:val="0"/>
        </w:rPr>
      </w:pPr>
      <w:r w:rsidR="06B8112A">
        <w:rPr>
          <w:b w:val="0"/>
          <w:bCs w:val="0"/>
        </w:rPr>
        <w:t>Transparency International Ghana</w:t>
      </w:r>
    </w:p>
    <w:p w:rsidR="06B8112A" w:rsidP="211B80AB" w:rsidRDefault="06B8112A" w14:paraId="32AE6CEE" w14:textId="531250A9">
      <w:pPr>
        <w:pStyle w:val="ListParagraph"/>
        <w:numPr>
          <w:ilvl w:val="0"/>
          <w:numId w:val="10"/>
        </w:numPr>
        <w:spacing w:after="0" w:line="276" w:lineRule="auto"/>
        <w:rPr>
          <w:b w:val="0"/>
          <w:bCs w:val="0"/>
        </w:rPr>
      </w:pPr>
      <w:r w:rsidR="06B8112A">
        <w:rPr>
          <w:b w:val="0"/>
          <w:bCs w:val="0"/>
        </w:rPr>
        <w:t>Transparency International Indonesia</w:t>
      </w:r>
    </w:p>
    <w:p w:rsidR="06B8112A" w:rsidP="211B80AB" w:rsidRDefault="06B8112A" w14:paraId="293030FE" w14:textId="655663C7">
      <w:pPr>
        <w:pStyle w:val="ListParagraph"/>
        <w:numPr>
          <w:ilvl w:val="0"/>
          <w:numId w:val="10"/>
        </w:numPr>
        <w:spacing w:after="0" w:line="276" w:lineRule="auto"/>
        <w:rPr>
          <w:b w:val="0"/>
          <w:bCs w:val="0"/>
        </w:rPr>
      </w:pPr>
      <w:r w:rsidR="06B8112A">
        <w:rPr>
          <w:b w:val="0"/>
          <w:bCs w:val="0"/>
        </w:rPr>
        <w:t>Transparency International Initiative Madagascar</w:t>
      </w:r>
    </w:p>
    <w:p w:rsidR="06B8112A" w:rsidP="211B80AB" w:rsidRDefault="06B8112A" w14:paraId="05A3DB18" w14:textId="1D3CC1AF">
      <w:pPr>
        <w:pStyle w:val="ListParagraph"/>
        <w:numPr>
          <w:ilvl w:val="0"/>
          <w:numId w:val="10"/>
        </w:numPr>
        <w:spacing w:after="0" w:line="276" w:lineRule="auto"/>
        <w:rPr>
          <w:b w:val="0"/>
          <w:bCs w:val="0"/>
        </w:rPr>
      </w:pPr>
      <w:r w:rsidR="06B8112A">
        <w:rPr>
          <w:b w:val="0"/>
          <w:bCs w:val="0"/>
        </w:rPr>
        <w:t>Transparency International Italia</w:t>
      </w:r>
    </w:p>
    <w:p w:rsidR="06B8112A" w:rsidP="211B80AB" w:rsidRDefault="06B8112A" w14:paraId="07801312" w14:textId="25CA433A">
      <w:pPr>
        <w:pStyle w:val="ListParagraph"/>
        <w:numPr>
          <w:ilvl w:val="0"/>
          <w:numId w:val="10"/>
        </w:numPr>
        <w:spacing w:after="0" w:line="276" w:lineRule="auto"/>
        <w:rPr>
          <w:b w:val="0"/>
          <w:bCs w:val="0"/>
        </w:rPr>
      </w:pPr>
      <w:r w:rsidR="06B8112A">
        <w:rPr>
          <w:b w:val="0"/>
          <w:bCs w:val="0"/>
        </w:rPr>
        <w:t>Transparency International Kenya</w:t>
      </w:r>
    </w:p>
    <w:p w:rsidR="06B8112A" w:rsidP="211B80AB" w:rsidRDefault="06B8112A" w14:paraId="49F68351" w14:textId="2829D4F4">
      <w:pPr>
        <w:pStyle w:val="ListParagraph"/>
        <w:numPr>
          <w:ilvl w:val="0"/>
          <w:numId w:val="10"/>
        </w:numPr>
        <w:spacing w:after="0" w:line="276" w:lineRule="auto"/>
        <w:rPr>
          <w:b w:val="0"/>
          <w:bCs w:val="0"/>
        </w:rPr>
      </w:pPr>
      <w:r w:rsidR="06B8112A">
        <w:rPr>
          <w:b w:val="0"/>
          <w:bCs w:val="0"/>
        </w:rPr>
        <w:t>Transparency International Lithuania</w:t>
      </w:r>
    </w:p>
    <w:p w:rsidR="06B8112A" w:rsidP="211B80AB" w:rsidRDefault="06B8112A" w14:paraId="239B8968" w14:textId="1C0B0A32">
      <w:pPr>
        <w:pStyle w:val="ListParagraph"/>
        <w:numPr>
          <w:ilvl w:val="0"/>
          <w:numId w:val="10"/>
        </w:numPr>
        <w:spacing w:after="0" w:line="276" w:lineRule="auto"/>
        <w:rPr>
          <w:b w:val="0"/>
          <w:bCs w:val="0"/>
        </w:rPr>
      </w:pPr>
      <w:r w:rsidR="06B8112A">
        <w:rPr>
          <w:b w:val="0"/>
          <w:bCs w:val="0"/>
        </w:rPr>
        <w:t>Transparency International Macedonia</w:t>
      </w:r>
    </w:p>
    <w:p w:rsidR="06B8112A" w:rsidP="211B80AB" w:rsidRDefault="06B8112A" w14:paraId="21A28619" w14:textId="1244E9F5">
      <w:pPr>
        <w:pStyle w:val="ListParagraph"/>
        <w:numPr>
          <w:ilvl w:val="0"/>
          <w:numId w:val="10"/>
        </w:numPr>
        <w:spacing w:after="0" w:line="276" w:lineRule="auto"/>
        <w:rPr>
          <w:b w:val="0"/>
          <w:bCs w:val="0"/>
        </w:rPr>
      </w:pPr>
      <w:r w:rsidR="06B8112A">
        <w:rPr>
          <w:b w:val="0"/>
          <w:bCs w:val="0"/>
        </w:rPr>
        <w:t>Transparency International Malaysia</w:t>
      </w:r>
    </w:p>
    <w:p w:rsidR="06B8112A" w:rsidP="211B80AB" w:rsidRDefault="06B8112A" w14:paraId="26F53DCB" w14:textId="2087A241">
      <w:pPr>
        <w:pStyle w:val="ListParagraph"/>
        <w:numPr>
          <w:ilvl w:val="0"/>
          <w:numId w:val="10"/>
        </w:numPr>
        <w:spacing w:after="0" w:line="276" w:lineRule="auto"/>
        <w:rPr>
          <w:b w:val="0"/>
          <w:bCs w:val="0"/>
        </w:rPr>
      </w:pPr>
      <w:r w:rsidR="06B8112A">
        <w:rPr>
          <w:b w:val="0"/>
          <w:bCs w:val="0"/>
        </w:rPr>
        <w:t>Transparency International Moldova</w:t>
      </w:r>
    </w:p>
    <w:p w:rsidR="06B8112A" w:rsidP="211B80AB" w:rsidRDefault="06B8112A" w14:paraId="08908965" w14:textId="65FE724D">
      <w:pPr>
        <w:pStyle w:val="ListParagraph"/>
        <w:numPr>
          <w:ilvl w:val="0"/>
          <w:numId w:val="10"/>
        </w:numPr>
        <w:spacing w:after="0" w:line="276" w:lineRule="auto"/>
        <w:rPr>
          <w:b w:val="0"/>
          <w:bCs w:val="0"/>
        </w:rPr>
      </w:pPr>
      <w:r w:rsidR="06B8112A">
        <w:rPr>
          <w:b w:val="0"/>
          <w:bCs w:val="0"/>
        </w:rPr>
        <w:t>Transparency International Nepal</w:t>
      </w:r>
    </w:p>
    <w:p w:rsidR="06B8112A" w:rsidP="211B80AB" w:rsidRDefault="06B8112A" w14:paraId="78B4ECC7" w14:textId="5BFC3059">
      <w:pPr>
        <w:pStyle w:val="ListParagraph"/>
        <w:numPr>
          <w:ilvl w:val="0"/>
          <w:numId w:val="10"/>
        </w:numPr>
        <w:spacing w:after="0" w:line="276" w:lineRule="auto"/>
        <w:rPr>
          <w:b w:val="0"/>
          <w:bCs w:val="0"/>
        </w:rPr>
      </w:pPr>
      <w:r w:rsidR="06B8112A">
        <w:rPr>
          <w:b w:val="0"/>
          <w:bCs w:val="0"/>
        </w:rPr>
        <w:t xml:space="preserve">Transparency International Netherlands </w:t>
      </w:r>
    </w:p>
    <w:p w:rsidR="06B8112A" w:rsidP="211B80AB" w:rsidRDefault="06B8112A" w14:paraId="6DFB800C" w14:textId="37CE1CAC">
      <w:pPr>
        <w:pStyle w:val="ListParagraph"/>
        <w:numPr>
          <w:ilvl w:val="0"/>
          <w:numId w:val="10"/>
        </w:numPr>
        <w:spacing w:after="0" w:line="276" w:lineRule="auto"/>
        <w:rPr>
          <w:b w:val="0"/>
          <w:bCs w:val="0"/>
        </w:rPr>
      </w:pPr>
      <w:r w:rsidR="06B8112A">
        <w:rPr>
          <w:b w:val="0"/>
          <w:bCs w:val="0"/>
        </w:rPr>
        <w:t>Transparency International New Zealand</w:t>
      </w:r>
    </w:p>
    <w:p w:rsidR="06B8112A" w:rsidP="211B80AB" w:rsidRDefault="06B8112A" w14:paraId="347BD0A9" w14:textId="15DBE54E">
      <w:pPr>
        <w:pStyle w:val="ListParagraph"/>
        <w:numPr>
          <w:ilvl w:val="0"/>
          <w:numId w:val="10"/>
        </w:numPr>
        <w:spacing w:after="0" w:line="276" w:lineRule="auto"/>
        <w:rPr>
          <w:b w:val="0"/>
          <w:bCs w:val="0"/>
        </w:rPr>
      </w:pPr>
      <w:r w:rsidR="06B8112A">
        <w:rPr>
          <w:b w:val="0"/>
          <w:bCs w:val="0"/>
        </w:rPr>
        <w:t>Transparency International Norway</w:t>
      </w:r>
    </w:p>
    <w:p w:rsidR="06B8112A" w:rsidP="211B80AB" w:rsidRDefault="06B8112A" w14:paraId="35CBEEE9" w14:textId="4C4472B4">
      <w:pPr>
        <w:pStyle w:val="ListParagraph"/>
        <w:numPr>
          <w:ilvl w:val="0"/>
          <w:numId w:val="10"/>
        </w:numPr>
        <w:spacing w:after="0" w:line="276" w:lineRule="auto"/>
        <w:rPr>
          <w:b w:val="0"/>
          <w:bCs w:val="0"/>
        </w:rPr>
      </w:pPr>
      <w:r w:rsidR="06B8112A">
        <w:rPr>
          <w:b w:val="0"/>
          <w:bCs w:val="0"/>
        </w:rPr>
        <w:t xml:space="preserve">Transparency International Papua New Guinea </w:t>
      </w:r>
    </w:p>
    <w:p w:rsidR="06B8112A" w:rsidP="211B80AB" w:rsidRDefault="06B8112A" w14:paraId="6CB8DA68" w14:textId="13ECEF10">
      <w:pPr>
        <w:pStyle w:val="ListParagraph"/>
        <w:numPr>
          <w:ilvl w:val="0"/>
          <w:numId w:val="10"/>
        </w:numPr>
        <w:spacing w:after="0" w:line="276" w:lineRule="auto"/>
        <w:rPr>
          <w:b w:val="0"/>
          <w:bCs w:val="0"/>
        </w:rPr>
      </w:pPr>
      <w:r w:rsidR="06B8112A">
        <w:rPr>
          <w:b w:val="0"/>
          <w:bCs w:val="0"/>
        </w:rPr>
        <w:t>Transparency International Romania</w:t>
      </w:r>
    </w:p>
    <w:p w:rsidR="06B8112A" w:rsidP="211B80AB" w:rsidRDefault="06B8112A" w14:paraId="1098C4C2" w14:textId="38332F92">
      <w:pPr>
        <w:pStyle w:val="ListParagraph"/>
        <w:numPr>
          <w:ilvl w:val="0"/>
          <w:numId w:val="10"/>
        </w:numPr>
        <w:spacing w:after="0" w:line="276" w:lineRule="auto"/>
        <w:rPr>
          <w:b w:val="0"/>
          <w:bCs w:val="0"/>
        </w:rPr>
      </w:pPr>
      <w:r w:rsidR="06B8112A">
        <w:rPr>
          <w:b w:val="0"/>
          <w:bCs w:val="0"/>
        </w:rPr>
        <w:t>Transparency International Slovakia</w:t>
      </w:r>
    </w:p>
    <w:p w:rsidR="06B8112A" w:rsidP="211B80AB" w:rsidRDefault="06B8112A" w14:paraId="3543B673" w14:textId="1F1D0BB2">
      <w:pPr>
        <w:pStyle w:val="ListParagraph"/>
        <w:numPr>
          <w:ilvl w:val="0"/>
          <w:numId w:val="10"/>
        </w:numPr>
        <w:spacing w:after="0" w:line="276" w:lineRule="auto"/>
        <w:rPr>
          <w:b w:val="0"/>
          <w:bCs w:val="0"/>
        </w:rPr>
      </w:pPr>
      <w:r w:rsidR="06B8112A">
        <w:rPr>
          <w:b w:val="0"/>
          <w:bCs w:val="0"/>
        </w:rPr>
        <w:t>Transparency International Slovenia</w:t>
      </w:r>
    </w:p>
    <w:p w:rsidR="06B8112A" w:rsidP="211B80AB" w:rsidRDefault="06B8112A" w14:paraId="40C87899" w14:textId="232EFD33">
      <w:pPr>
        <w:pStyle w:val="ListParagraph"/>
        <w:numPr>
          <w:ilvl w:val="0"/>
          <w:numId w:val="10"/>
        </w:numPr>
        <w:spacing w:after="0" w:line="276" w:lineRule="auto"/>
        <w:rPr>
          <w:b w:val="0"/>
          <w:bCs w:val="0"/>
        </w:rPr>
      </w:pPr>
      <w:r w:rsidR="06B8112A">
        <w:rPr>
          <w:b w:val="0"/>
          <w:bCs w:val="0"/>
        </w:rPr>
        <w:t>Transparency International Sri Lanka</w:t>
      </w:r>
    </w:p>
    <w:p w:rsidR="06B8112A" w:rsidP="211B80AB" w:rsidRDefault="06B8112A" w14:paraId="482BE117" w14:textId="1B69C4E1">
      <w:pPr>
        <w:pStyle w:val="ListParagraph"/>
        <w:numPr>
          <w:ilvl w:val="0"/>
          <w:numId w:val="10"/>
        </w:numPr>
        <w:spacing w:after="0" w:line="276" w:lineRule="auto"/>
        <w:rPr>
          <w:b w:val="0"/>
          <w:bCs w:val="0"/>
        </w:rPr>
      </w:pPr>
      <w:r w:rsidR="06B8112A">
        <w:rPr>
          <w:b w:val="0"/>
          <w:bCs w:val="0"/>
        </w:rPr>
        <w:t>Transparency International Switzerland</w:t>
      </w:r>
    </w:p>
    <w:p w:rsidR="06B8112A" w:rsidP="211B80AB" w:rsidRDefault="06B8112A" w14:paraId="23388287" w14:textId="45A6A463">
      <w:pPr>
        <w:pStyle w:val="ListParagraph"/>
        <w:numPr>
          <w:ilvl w:val="0"/>
          <w:numId w:val="10"/>
        </w:numPr>
        <w:spacing w:after="0" w:line="276" w:lineRule="auto"/>
        <w:rPr>
          <w:b w:val="0"/>
          <w:bCs w:val="0"/>
        </w:rPr>
      </w:pPr>
      <w:r w:rsidR="06B8112A">
        <w:rPr>
          <w:b w:val="0"/>
          <w:bCs w:val="0"/>
        </w:rPr>
        <w:t>Transparency International Taiwan</w:t>
      </w:r>
    </w:p>
    <w:p w:rsidR="06B8112A" w:rsidP="211B80AB" w:rsidRDefault="06B8112A" w14:paraId="48A910B8" w14:textId="04FA6513">
      <w:pPr>
        <w:pStyle w:val="ListParagraph"/>
        <w:numPr>
          <w:ilvl w:val="0"/>
          <w:numId w:val="10"/>
        </w:numPr>
        <w:spacing w:after="0" w:line="276" w:lineRule="auto"/>
        <w:rPr>
          <w:b w:val="0"/>
          <w:bCs w:val="0"/>
        </w:rPr>
      </w:pPr>
      <w:r w:rsidR="06B8112A">
        <w:rPr>
          <w:b w:val="0"/>
          <w:bCs w:val="0"/>
        </w:rPr>
        <w:t>Transparency International Türkiye</w:t>
      </w:r>
    </w:p>
    <w:p w:rsidR="06B8112A" w:rsidP="211B80AB" w:rsidRDefault="06B8112A" w14:paraId="3CE55CBB" w14:textId="5E7BDBF0">
      <w:pPr>
        <w:pStyle w:val="ListParagraph"/>
        <w:numPr>
          <w:ilvl w:val="0"/>
          <w:numId w:val="10"/>
        </w:numPr>
        <w:spacing w:after="0" w:line="276" w:lineRule="auto"/>
        <w:rPr>
          <w:b w:val="0"/>
          <w:bCs w:val="0"/>
        </w:rPr>
      </w:pPr>
      <w:r w:rsidR="06B8112A">
        <w:rPr>
          <w:b w:val="0"/>
          <w:bCs w:val="0"/>
        </w:rPr>
        <w:t>Transparency International U.S.</w:t>
      </w:r>
    </w:p>
    <w:p w:rsidR="06B8112A" w:rsidP="211B80AB" w:rsidRDefault="06B8112A" w14:paraId="4C9D5808" w14:textId="015C88D3">
      <w:pPr>
        <w:pStyle w:val="ListParagraph"/>
        <w:numPr>
          <w:ilvl w:val="0"/>
          <w:numId w:val="10"/>
        </w:numPr>
        <w:spacing w:after="0" w:line="276" w:lineRule="auto"/>
        <w:rPr>
          <w:b w:val="0"/>
          <w:bCs w:val="0"/>
        </w:rPr>
      </w:pPr>
      <w:r w:rsidR="06B8112A">
        <w:rPr>
          <w:b w:val="0"/>
          <w:bCs w:val="0"/>
        </w:rPr>
        <w:t>Transparency International UK</w:t>
      </w:r>
    </w:p>
    <w:p w:rsidR="06B8112A" w:rsidP="211B80AB" w:rsidRDefault="06B8112A" w14:paraId="11C144FB" w14:textId="09049A98">
      <w:pPr>
        <w:pStyle w:val="ListParagraph"/>
        <w:numPr>
          <w:ilvl w:val="0"/>
          <w:numId w:val="10"/>
        </w:numPr>
        <w:spacing w:after="0" w:line="276" w:lineRule="auto"/>
        <w:rPr>
          <w:b w:val="0"/>
          <w:bCs w:val="0"/>
        </w:rPr>
      </w:pPr>
      <w:r w:rsidR="06B8112A">
        <w:rPr>
          <w:b w:val="0"/>
          <w:bCs w:val="0"/>
        </w:rPr>
        <w:t>Transparency International Zambia</w:t>
      </w:r>
    </w:p>
    <w:p w:rsidR="06B8112A" w:rsidP="211B80AB" w:rsidRDefault="06B8112A" w14:paraId="3D961511" w14:textId="4A594A43">
      <w:pPr>
        <w:pStyle w:val="ListParagraph"/>
        <w:numPr>
          <w:ilvl w:val="0"/>
          <w:numId w:val="10"/>
        </w:numPr>
        <w:spacing w:after="0" w:line="276" w:lineRule="auto"/>
        <w:rPr>
          <w:b w:val="0"/>
          <w:bCs w:val="0"/>
        </w:rPr>
      </w:pPr>
      <w:r w:rsidR="06B8112A">
        <w:rPr>
          <w:b w:val="0"/>
          <w:bCs w:val="0"/>
        </w:rPr>
        <w:t>Transparency Maldives (Transparency International Maldives)</w:t>
      </w:r>
    </w:p>
    <w:p w:rsidR="06B8112A" w:rsidP="211B80AB" w:rsidRDefault="06B8112A" w14:paraId="292E93C4" w14:textId="607F14DF">
      <w:pPr>
        <w:pStyle w:val="ListParagraph"/>
        <w:numPr>
          <w:ilvl w:val="0"/>
          <w:numId w:val="10"/>
        </w:numPr>
        <w:spacing w:after="0" w:line="276" w:lineRule="auto"/>
        <w:rPr>
          <w:b w:val="0"/>
          <w:bCs w:val="0"/>
        </w:rPr>
      </w:pPr>
      <w:r w:rsidR="06B8112A">
        <w:rPr>
          <w:b w:val="0"/>
          <w:bCs w:val="0"/>
        </w:rPr>
        <w:t>Transparency Maroc (Transparency International Morocco)</w:t>
      </w:r>
    </w:p>
    <w:p w:rsidR="06B8112A" w:rsidP="211B80AB" w:rsidRDefault="06B8112A" w14:paraId="472FB130" w14:textId="7E45EA06">
      <w:pPr>
        <w:pStyle w:val="ListParagraph"/>
        <w:numPr>
          <w:ilvl w:val="0"/>
          <w:numId w:val="10"/>
        </w:numPr>
        <w:spacing w:after="0" w:line="276" w:lineRule="auto"/>
        <w:rPr>
          <w:b w:val="0"/>
          <w:bCs w:val="0"/>
        </w:rPr>
      </w:pPr>
      <w:r w:rsidR="06B8112A">
        <w:rPr>
          <w:b w:val="0"/>
          <w:bCs w:val="0"/>
        </w:rPr>
        <w:t>Transparency Serbia (Transparency International Serbia)</w:t>
      </w:r>
    </w:p>
    <w:p w:rsidR="06B8112A" w:rsidP="211B80AB" w:rsidRDefault="06B8112A" w14:paraId="310496AC" w14:textId="252C636B">
      <w:pPr>
        <w:pStyle w:val="ListParagraph"/>
        <w:numPr>
          <w:ilvl w:val="0"/>
          <w:numId w:val="10"/>
        </w:numPr>
        <w:spacing w:after="0" w:line="276" w:lineRule="auto"/>
        <w:rPr>
          <w:b w:val="0"/>
          <w:bCs w:val="0"/>
        </w:rPr>
      </w:pPr>
      <w:r w:rsidR="06B8112A">
        <w:rPr>
          <w:b w:val="0"/>
          <w:bCs w:val="0"/>
        </w:rPr>
        <w:t>Trinidad and Tobago Transparency Institute (Transparency International Trinidad and Tobago)</w:t>
      </w:r>
    </w:p>
    <w:p w:rsidR="06B8112A" w:rsidP="211B80AB" w:rsidRDefault="06B8112A" w14:paraId="45E2FAEF" w14:textId="39D0547C">
      <w:pPr>
        <w:pStyle w:val="ListParagraph"/>
        <w:numPr>
          <w:ilvl w:val="0"/>
          <w:numId w:val="10"/>
        </w:numPr>
        <w:spacing w:after="0" w:line="276" w:lineRule="auto"/>
        <w:rPr>
          <w:b w:val="0"/>
          <w:bCs w:val="0"/>
        </w:rPr>
      </w:pPr>
      <w:r w:rsidR="06B8112A">
        <w:rPr>
          <w:b w:val="0"/>
          <w:bCs w:val="0"/>
        </w:rPr>
        <w:t xml:space="preserve">Voto Joven </w:t>
      </w:r>
    </w:p>
    <w:p w:rsidR="06B8112A" w:rsidP="211B80AB" w:rsidRDefault="06B8112A" w14:paraId="6AC4DC62" w14:textId="035EB7C0">
      <w:pPr>
        <w:pStyle w:val="ListParagraph"/>
        <w:numPr>
          <w:ilvl w:val="0"/>
          <w:numId w:val="10"/>
        </w:numPr>
        <w:spacing w:after="0" w:line="276" w:lineRule="auto"/>
        <w:rPr>
          <w:b w:val="0"/>
          <w:bCs w:val="0"/>
        </w:rPr>
      </w:pPr>
      <w:r w:rsidR="06B8112A">
        <w:rPr>
          <w:b w:val="0"/>
          <w:bCs w:val="0"/>
        </w:rPr>
        <w:t>Vouliwatch</w:t>
      </w:r>
    </w:p>
    <w:p w:rsidR="06B8112A" w:rsidP="211B80AB" w:rsidRDefault="06B8112A" w14:paraId="14EA7B1B" w14:textId="0D6B8782">
      <w:pPr>
        <w:pStyle w:val="ListParagraph"/>
        <w:numPr>
          <w:ilvl w:val="0"/>
          <w:numId w:val="10"/>
        </w:numPr>
        <w:spacing w:after="0" w:line="276" w:lineRule="auto"/>
        <w:rPr>
          <w:b w:val="0"/>
          <w:bCs w:val="0"/>
        </w:rPr>
      </w:pPr>
      <w:r w:rsidR="06B8112A">
        <w:rPr>
          <w:b w:val="0"/>
          <w:bCs w:val="0"/>
        </w:rPr>
        <w:t>Whistleblowers of America</w:t>
      </w:r>
    </w:p>
    <w:p w:rsidR="211B80AB" w:rsidP="211B80AB" w:rsidRDefault="211B80AB" w14:paraId="29BA5361" w14:textId="1D774F96">
      <w:pPr>
        <w:pStyle w:val="P68B1DB1-Normal4"/>
        <w:spacing w:after="0" w:line="276" w:lineRule="auto"/>
        <w:rPr>
          <w:rFonts w:ascii="Aptos" w:hAnsi="Aptos" w:eastAsia="Aptos" w:cs="Aptos"/>
          <w:b w:val="1"/>
          <w:bCs w:val="1"/>
          <w:i w:val="0"/>
          <w:iCs w:val="0"/>
          <w:caps w:val="0"/>
          <w:smallCaps w:val="0"/>
          <w:noProof w:val="0"/>
          <w:color w:val="000000" w:themeColor="text1" w:themeTint="FF" w:themeShade="FF"/>
          <w:sz w:val="24"/>
          <w:szCs w:val="24"/>
          <w:lang w:val="fr-FR"/>
        </w:rPr>
      </w:pPr>
    </w:p>
    <w:p w:rsidR="2DF315D1" w:rsidP="2DF315D1" w:rsidRDefault="2DF315D1" w14:paraId="39710CB8" w14:textId="562E4E6C">
      <w:pPr>
        <w:pStyle w:val="P68B1DB1-Normal4"/>
        <w:spacing w:after="0" w:line="276" w:lineRule="auto"/>
        <w:rPr>
          <w:rFonts w:ascii="Aptos" w:hAnsi="Aptos" w:eastAsia="Aptos" w:cs="Aptos"/>
          <w:b w:val="1"/>
          <w:bCs w:val="1"/>
          <w:i w:val="0"/>
          <w:iCs w:val="0"/>
          <w:caps w:val="0"/>
          <w:smallCaps w:val="0"/>
          <w:noProof w:val="0"/>
          <w:color w:val="000000" w:themeColor="text1" w:themeTint="FF" w:themeShade="FF"/>
          <w:sz w:val="24"/>
          <w:szCs w:val="24"/>
          <w:lang w:val="fr-FR"/>
        </w:rPr>
      </w:pPr>
    </w:p>
    <w:p w:rsidR="2DF315D1" w:rsidRDefault="2DF315D1" w14:paraId="6840DDED" w14:textId="27981F39">
      <w:r>
        <w:br w:type="page"/>
      </w:r>
    </w:p>
    <w:p w:rsidR="50E50E3E" w:rsidP="2DF315D1" w:rsidRDefault="50E50E3E" w14:paraId="6DD48933" w14:textId="3F981663">
      <w:pPr>
        <w:pStyle w:val="P68B1DB1-Normal1"/>
        <w:jc w:val="both"/>
        <w:rPr>
          <w:rFonts w:ascii="Aptos" w:hAnsi="Aptos" w:eastAsia="Aptos" w:cs="Aptos"/>
          <w:b w:val="0"/>
          <w:bCs w:val="0"/>
          <w:i w:val="0"/>
          <w:iCs w:val="0"/>
          <w:caps w:val="0"/>
          <w:smallCaps w:val="0"/>
          <w:noProof w:val="0"/>
          <w:color w:val="000000" w:themeColor="text1" w:themeTint="FF" w:themeShade="FF"/>
          <w:sz w:val="24"/>
          <w:szCs w:val="24"/>
          <w:lang w:val="fr-FR"/>
        </w:rPr>
      </w:pPr>
      <w:bookmarkStart w:name="Bookmark1" w:id="2069822855"/>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Distinguidos</w:t>
      </w:r>
      <w:bookmarkEnd w:id="2069822855"/>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delegados a la 11</w:t>
      </w:r>
      <w:r w:rsidRPr="2DF315D1" w:rsidR="50E50E3E">
        <w:rPr>
          <w:rFonts w:ascii="Aptos" w:hAnsi="Aptos" w:eastAsia="Aptos" w:cs="Aptos"/>
          <w:b w:val="0"/>
          <w:bCs w:val="0"/>
          <w:i w:val="0"/>
          <w:iCs w:val="0"/>
          <w:caps w:val="0"/>
          <w:smallCaps w:val="0"/>
          <w:noProof w:val="0"/>
          <w:color w:val="000000" w:themeColor="text1" w:themeTint="FF" w:themeShade="FF"/>
          <w:sz w:val="24"/>
          <w:szCs w:val="24"/>
          <w:vertAlign w:val="superscript"/>
          <w:lang w:val="es-ES"/>
        </w:rPr>
        <w:t>ª</w:t>
      </w: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Conferencia de los Estados Parte de la Convención de las Naciones Unidas contra la Corrupción (Doha, 15 a 19 de diciembre de 2025):  </w:t>
      </w:r>
    </w:p>
    <w:p w:rsidR="50E50E3E" w:rsidP="2DF315D1" w:rsidRDefault="50E50E3E" w14:paraId="636BF052" w14:textId="397FB494">
      <w:pPr>
        <w:pStyle w:val="P68B1DB1-Normal2"/>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Comprométanse con la integridad en la financiación de partidos políticos y candidaturas</w:t>
      </w:r>
    </w:p>
    <w:p w:rsidR="50E50E3E" w:rsidP="2DF315D1" w:rsidRDefault="50E50E3E" w14:paraId="44387A20" w14:textId="7870037E">
      <w:pPr>
        <w:pStyle w:val="P68B1DB1-Normal1"/>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Las organizaciones nacionales y regionales de observación electoral, las organizaciones de la sociedad civil dedicadas a la democracia y a la lucha contra la corrupción, así como las organizaciones internacionales firmantes de todo el mundo, expresamos nuestro compromiso con los principios de la Convención de las Naciones Unidas contra la Corrupción (CNUCC), que reflejan un consenso casi universal para promover la integridad en la vida pública. </w:t>
      </w:r>
    </w:p>
    <w:p w:rsidR="50E50E3E" w:rsidP="2DF315D1" w:rsidRDefault="50E50E3E" w14:paraId="147EFE39" w14:textId="68036F62">
      <w:pPr>
        <w:pStyle w:val="P68B1DB1-Normal1"/>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Cuando se reúnan la próxima semana en Doha para evaluar los avances en la implementación de la CNUCC, les animamos a que profundicen en los esfuerzos emprendidos a nivel nacional y adopten una resolución ambiciosa para reforzar la transparencia en la financiación política, y la rendición de cuentas ante la ciudadanía para así prevenir la corrupción en la esfera política. </w:t>
      </w:r>
    </w:p>
    <w:p w:rsidR="50E50E3E" w:rsidP="2DF315D1" w:rsidRDefault="50E50E3E" w14:paraId="280D595A" w14:textId="0D692015">
      <w:pPr>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El dinero es esencial para una política sana cuando los flujos son transparentes para el electorado y no conllevan condiciones implícitas. La financiación política opaca y sin controles puede favorecer diversas formas de corrupción: desde ocultar la influencia política de intereses delictivos o ilícitos, manipular procesos de contratación pública para recompensar a donantes afines, hasta apuntalar regímenes cleptocráticos que dependen de fondos estatales para mantener su poder. La ausencia de controles efectivos puede elevar los costes de participar en política y, más aún, de aspirar a un cargo, convirtiendo la política en un ámbito exclusivo. Dicha falta de controles además deja los resultados electorales vulnerables a injerencias externas encubiertas, incrementando significativamente el riesgo de corrupción política. La carencia de estándares internacionales impide evaluar   la acción de los gobiernos en estas materias. </w:t>
      </w:r>
    </w:p>
    <w:p w:rsidR="50E50E3E" w:rsidP="2DF315D1" w:rsidRDefault="50E50E3E" w14:paraId="6E812CB7" w14:textId="649F3BFC">
      <w:pPr>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Los países con financiación política transparente, un compromiso consagrado en el artículo 7, párrafo 3 de la Convención, logran </w:t>
      </w:r>
      <w:hyperlink r:id="R3704750727d24a48">
        <w:r w:rsidRPr="2DF315D1" w:rsidR="50E50E3E">
          <w:rPr>
            <w:rStyle w:val="Hyperlink"/>
            <w:rFonts w:ascii="Aptos" w:hAnsi="Aptos" w:eastAsia="Aptos" w:cs="Aptos"/>
            <w:b w:val="0"/>
            <w:bCs w:val="0"/>
            <w:i w:val="0"/>
            <w:iCs w:val="0"/>
            <w:caps w:val="0"/>
            <w:smallCaps w:val="0"/>
            <w:strike w:val="0"/>
            <w:dstrike w:val="0"/>
            <w:noProof w:val="0"/>
            <w:sz w:val="24"/>
            <w:szCs w:val="24"/>
            <w:lang w:val="es-ES"/>
          </w:rPr>
          <w:t>mejores resultados en el control de la corrupción y en la consecución del bien común</w:t>
        </w:r>
      </w:hyperlink>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Sin embargo, su implementación avanza con lentitud. Los informes del </w:t>
      </w:r>
      <w:hyperlink r:id="Re82c99798e8c4b85">
        <w:r w:rsidRPr="2DF315D1" w:rsidR="50E50E3E">
          <w:rPr>
            <w:rStyle w:val="Hyperlink"/>
            <w:rFonts w:ascii="Aptos" w:hAnsi="Aptos" w:eastAsia="Aptos" w:cs="Aptos"/>
            <w:b w:val="0"/>
            <w:bCs w:val="0"/>
            <w:i w:val="0"/>
            <w:iCs w:val="0"/>
            <w:caps w:val="0"/>
            <w:smallCaps w:val="0"/>
            <w:strike w:val="0"/>
            <w:dstrike w:val="0"/>
            <w:noProof w:val="0"/>
            <w:sz w:val="24"/>
            <w:szCs w:val="24"/>
            <w:lang w:val="es-ES"/>
          </w:rPr>
          <w:t>Mecanismo de Examen de la Implementación</w:t>
        </w:r>
      </w:hyperlink>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de la Convención, evaluaciones independientes sobre la </w:t>
      </w:r>
      <w:hyperlink r:id="R135925b68ff04ac7">
        <w:r w:rsidRPr="2DF315D1" w:rsidR="50E50E3E">
          <w:rPr>
            <w:rStyle w:val="Hyperlink"/>
            <w:rFonts w:ascii="Aptos" w:hAnsi="Aptos" w:eastAsia="Aptos" w:cs="Aptos"/>
            <w:b w:val="0"/>
            <w:bCs w:val="0"/>
            <w:i w:val="0"/>
            <w:iCs w:val="0"/>
            <w:caps w:val="0"/>
            <w:smallCaps w:val="0"/>
            <w:strike w:val="0"/>
            <w:dstrike w:val="0"/>
            <w:noProof w:val="0"/>
            <w:sz w:val="24"/>
            <w:szCs w:val="24"/>
            <w:lang w:val="es-ES"/>
          </w:rPr>
          <w:t>publicación en línea de información relativa a donaciones electorales</w:t>
        </w:r>
      </w:hyperlink>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y </w:t>
      </w:r>
      <w:hyperlink r:id="Rc8cd8b2354014979">
        <w:r w:rsidRPr="2DF315D1" w:rsidR="50E50E3E">
          <w:rPr>
            <w:rStyle w:val="Hyperlink"/>
            <w:rFonts w:ascii="Aptos" w:hAnsi="Aptos" w:eastAsia="Aptos" w:cs="Aptos"/>
            <w:b w:val="0"/>
            <w:bCs w:val="0"/>
            <w:i w:val="0"/>
            <w:iCs w:val="0"/>
            <w:caps w:val="0"/>
            <w:smallCaps w:val="0"/>
            <w:strike w:val="0"/>
            <w:dstrike w:val="0"/>
            <w:noProof w:val="0"/>
            <w:sz w:val="24"/>
            <w:szCs w:val="24"/>
            <w:lang w:val="es-ES"/>
          </w:rPr>
          <w:t>de expertos sobre la integridad de los sistemas de financiación de campañas</w:t>
        </w:r>
      </w:hyperlink>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muestran que aún se puede, y se debe, hacer más para aumentar la transparencia. </w:t>
      </w:r>
    </w:p>
    <w:p w:rsidR="50E50E3E" w:rsidP="2DF315D1" w:rsidRDefault="50E50E3E" w14:paraId="223A3165" w14:textId="3E623092">
      <w:pPr>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Les solicitamos que sean ambiciosos y apoyen el proyecto de resolución presentado por Albania, Ghana, Mongolia y Noruega para subsanar las lagunas en la aplicación de la Convención, de la siguiente manera:</w:t>
      </w:r>
    </w:p>
    <w:p w:rsidR="50E50E3E" w:rsidP="2DF315D1" w:rsidRDefault="50E50E3E" w14:paraId="7642526B" w14:textId="19A18F10">
      <w:pPr>
        <w:pStyle w:val="P68B1DB1-ListParagraph3"/>
        <w:numPr>
          <w:ilvl w:val="0"/>
          <w:numId w:val="6"/>
        </w:numPr>
        <w:spacing w:after="60"/>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Publicar en línea los informes de financiación política</w:t>
      </w:r>
    </w:p>
    <w:p w:rsidR="50E50E3E" w:rsidP="2DF315D1" w:rsidRDefault="50E50E3E" w14:paraId="11C9D4BE" w14:textId="448C8A81">
      <w:pPr>
        <w:ind w:left="72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La transparencia es la piedra angular de la democracia y la integridad. La 11va Conferencia de Estados Parte  debe promover que partidos políticos y candidaturas informen sobre sus ingresos y gastos, y que publiquen estos informes de forma proactiva, gratuita, en línea, con la mayor inmediatez posible, y en formatos abiertos y legibles por máquina que el público pueda consultar y utilizar. La publicación debe identificar a las personas donantes durante el período preelectoral para reducir riesgos de conflictos de intereses, como las donaciones de contratistas gubernamentales.</w:t>
      </w:r>
    </w:p>
    <w:p w:rsidR="50E50E3E" w:rsidP="2DF315D1" w:rsidRDefault="50E50E3E" w14:paraId="4A32711B" w14:textId="2EFA0D4C">
      <w:pPr>
        <w:pStyle w:val="P68B1DB1-ListParagraph3"/>
        <w:numPr>
          <w:ilvl w:val="0"/>
          <w:numId w:val="6"/>
        </w:numPr>
        <w:spacing w:after="60"/>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Cerrar las lagunas que permiten flujos financieros ilícitos en la política</w:t>
      </w:r>
    </w:p>
    <w:p w:rsidR="50E50E3E" w:rsidP="2DF315D1" w:rsidRDefault="50E50E3E" w14:paraId="0FC8E61C" w14:textId="0194B3CE">
      <w:pPr>
        <w:ind w:left="72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Los Estados Parte   deben promover el uso de sistemas bancarios para gestionar fondos; exigir la divulgación de la titularidad real de donantes corporativos (prohibiendo empresas pantalla y donantes interpuestos); garantizar la transparencia del gasto de terceros en campañas electorales; así como aplicar otras medidas pertinentes de lucha contra el blanqueo de capitales para evitar que fondos ilícitos, nacionales o extranjeros, se utilicen para obtener favores indebidos,o ejercer una influencia indebida.</w:t>
      </w:r>
    </w:p>
    <w:p w:rsidR="50E50E3E" w:rsidP="2DF315D1" w:rsidRDefault="50E50E3E" w14:paraId="3FD39F21" w14:textId="4AF183D4">
      <w:pPr>
        <w:pStyle w:val="P68B1DB1-Normal4"/>
        <w:numPr>
          <w:ilvl w:val="0"/>
          <w:numId w:val="6"/>
        </w:numPr>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Invertir en supervisión</w:t>
      </w:r>
    </w:p>
    <w:p w:rsidR="50E50E3E" w:rsidP="2DF315D1" w:rsidRDefault="50E50E3E" w14:paraId="76757651" w14:textId="6E0CB444">
      <w:pPr>
        <w:ind w:left="72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Los Estados Parte deben promover la rendición de cuentas en la financiación política dotando a los organismos supervisores de mandatos sólidos y financiación adecuada para que puedan cumplir sus funciones de orientar a los partidos políticos y candidaturas sobre sus obligaciones de integridad; monitorear y hacer cumplir la normativa en materia de financiación política; establecer canales seguros y confidenciales para informar de irregularidades; y colaborar con otras entidades para investigar y sancionar las infracciones. </w:t>
      </w:r>
    </w:p>
    <w:p w:rsidR="50E50E3E" w:rsidP="2DF315D1" w:rsidRDefault="50E50E3E" w14:paraId="32D8ED9C" w14:textId="0CF3CFA8">
      <w:pPr>
        <w:pStyle w:val="P68B1DB1-ListParagraph3"/>
        <w:numPr>
          <w:ilvl w:val="0"/>
          <w:numId w:val="6"/>
        </w:numPr>
        <w:spacing w:after="60"/>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 xml:space="preserve">Implicar a la sociedad </w:t>
      </w:r>
    </w:p>
    <w:p w:rsidR="50E50E3E" w:rsidP="2DF315D1" w:rsidRDefault="50E50E3E" w14:paraId="5F2199AF" w14:textId="6F082528">
      <w:pPr>
        <w:spacing w:before="0" w:beforeAutospacing="off" w:after="160" w:afterAutospacing="off" w:line="279" w:lineRule="auto"/>
        <w:ind w:left="720" w:right="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Una sociedad informada y comprometida es un pilar de la integridad en la financiación política. </w:t>
      </w:r>
      <w:r w:rsidRPr="2DF315D1" w:rsidR="50E50E3E">
        <w:rPr>
          <w:rFonts w:ascii="Aptos" w:hAnsi="Aptos" w:eastAsia="Aptos" w:cs="Aptos"/>
          <w:b w:val="0"/>
          <w:bCs w:val="0"/>
          <w:i w:val="0"/>
          <w:iCs w:val="0"/>
          <w:caps w:val="0"/>
          <w:smallCaps w:val="0"/>
          <w:noProof w:val="0"/>
          <w:color w:val="242424"/>
          <w:sz w:val="24"/>
          <w:szCs w:val="24"/>
          <w:lang w:val="es-ES"/>
        </w:rPr>
        <w:t xml:space="preserve">De hecho, las organizaciones cívicas y el periodismo desempeñan un papel fundamental ayudando a los gobiernos a innovar para detectar y abordar nuevas tácticas de influencia financiera indebida, como el uso creciente de criptomonedas para canalizar fondos a donantes interpuestos, o la identificación y desmantelamiento de </w:t>
      </w: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información</w:t>
      </w:r>
      <w:r w:rsidRPr="2DF315D1" w:rsidR="50E50E3E">
        <w:rPr>
          <w:rFonts w:ascii="Aptos" w:hAnsi="Aptos" w:eastAsia="Aptos" w:cs="Aptos"/>
          <w:b w:val="0"/>
          <w:bCs w:val="0"/>
          <w:i w:val="0"/>
          <w:iCs w:val="0"/>
          <w:caps w:val="0"/>
          <w:smallCaps w:val="0"/>
          <w:noProof w:val="0"/>
          <w:color w:val="242424"/>
          <w:sz w:val="24"/>
          <w:szCs w:val="24"/>
          <w:lang w:val="es-ES"/>
        </w:rPr>
        <w:t xml:space="preserve"> engañosa en línea.</w:t>
      </w: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 La resolución debe fomentar el </w:t>
      </w:r>
      <w:r w:rsidRPr="2DF315D1" w:rsidR="50E50E3E">
        <w:rPr>
          <w:rFonts w:ascii="Aptos" w:hAnsi="Aptos" w:eastAsia="Aptos" w:cs="Aptos"/>
          <w:b w:val="0"/>
          <w:bCs w:val="0"/>
          <w:i w:val="0"/>
          <w:iCs w:val="0"/>
          <w:caps w:val="0"/>
          <w:smallCaps w:val="0"/>
          <w:noProof w:val="0"/>
          <w:color w:val="242424"/>
          <w:sz w:val="24"/>
          <w:szCs w:val="24"/>
          <w:lang w:val="es-ES"/>
        </w:rPr>
        <w:t xml:space="preserve">acceso de grupos de la sociedad civil a los datos de financiación política y su protección frente a acoso o represalias cuando dichos grupos informen sobre abusos. </w:t>
      </w: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Asimismo, debe promover la colaboración entre el sector privado, los medios de comunicación y los grupos de observación electoral con las comisiones electorales, los organismos anticorrupción y las fuerzas del orden. Nos comprometemos a colaborar con los gobiernos y entre nosotros para mantener la financiación política y de campañas libres de influencias indebidas. </w:t>
      </w:r>
    </w:p>
    <w:p w:rsidR="50E50E3E" w:rsidP="2DF315D1" w:rsidRDefault="50E50E3E" w14:paraId="7D76F324" w14:textId="335C0EEE">
      <w:pPr>
        <w:pStyle w:val="P68B1DB1-Normal4"/>
        <w:numPr>
          <w:ilvl w:val="0"/>
          <w:numId w:val="6"/>
        </w:numPr>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Reducir los costes de participar en política</w:t>
      </w:r>
    </w:p>
    <w:p w:rsidR="50E50E3E" w:rsidP="2DF315D1" w:rsidRDefault="50E50E3E" w14:paraId="115E9A29" w14:textId="4C3D3399">
      <w:pPr>
        <w:ind w:left="72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Los costes excesivos de las campañas y de la actividad política crean barreras estructurales de entrada, en especial para las mujeres políticas y jóvenes. Cuando competir en elecciones resulta caro, surge un incentivo para recurrir a fuentes ilícitas de financiación. Los Estados Parte deben adoptar medidas tales como definir claramente los períodos y gastos de campaña, garantizar una asignación equitativa de financiación pública y establecer tasas de nominación asequibles, incluidas las tasas cobradas en las primarias de los partidos políticos, para asegurar que postular a un cargo público no sea prohibitivamente costoso a candidaturas diversas.</w:t>
      </w:r>
    </w:p>
    <w:p w:rsidR="50E50E3E" w:rsidP="2DF315D1" w:rsidRDefault="50E50E3E" w14:paraId="5415289B" w14:textId="43E84034">
      <w:pPr>
        <w:pStyle w:val="P68B1DB1-ListParagraph3"/>
        <w:numPr>
          <w:ilvl w:val="0"/>
          <w:numId w:val="6"/>
        </w:numPr>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Prevenir el uso indebido de recursos del Estado en elecciones</w:t>
      </w:r>
    </w:p>
    <w:p w:rsidR="50E50E3E" w:rsidP="2DF315D1" w:rsidRDefault="50E50E3E" w14:paraId="4AB03D17" w14:textId="606F017E">
      <w:pPr>
        <w:ind w:left="72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El uso indebido de recursos públicos con fines partidistas es un delito de corrupción ampliamente extendido, cubierto por los artículos 17 y 19 de la Convención, y socava gravemente la integridad electoral. Los gobiernos deben aplicar salvaguardias sólidas y sanciones contra la manipulación de fondos públicos, personal, infraestructuras y marcos normativos con el fin de influir en los resultados electorales.</w:t>
      </w:r>
    </w:p>
    <w:p w:rsidR="50E50E3E" w:rsidP="2DF315D1" w:rsidRDefault="50E50E3E" w14:paraId="5C5637A8" w14:textId="4E4D597D">
      <w:pPr>
        <w:pStyle w:val="P68B1DB1-ListParagraph3"/>
        <w:numPr>
          <w:ilvl w:val="0"/>
          <w:numId w:val="6"/>
        </w:numPr>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Comprometerse a monitorear la implementación efectiva de la Resolución</w:t>
      </w:r>
    </w:p>
    <w:p w:rsidR="50E50E3E" w:rsidP="2DF315D1" w:rsidRDefault="50E50E3E" w14:paraId="6FB37667" w14:textId="212720A0">
      <w:pPr>
        <w:ind w:left="72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Una resolución sólida solo es un punto de partida. Instamos a los Estados Parte a promover su implementación a nivel internacional y nacional, involucrando al público, a los grupos cívicos y a los demás actores electorales pertinentes. Nos comprometemos a apoyar este seguimiento y a monitorear los avances como parte de nuestro trabajo.</w:t>
      </w:r>
    </w:p>
    <w:p w:rsidR="50E50E3E" w:rsidP="2DF315D1" w:rsidRDefault="50E50E3E" w14:paraId="0EDA1E51" w14:textId="5F2216B2">
      <w:pPr>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Mejorar la transparencia y reforzar la gobernanza en la financiación política es esencial para reducir los incentivos y oportunidades de corrupción en la política. </w:t>
      </w:r>
    </w:p>
    <w:p w:rsidR="50E50E3E" w:rsidP="2DF315D1" w:rsidRDefault="50E50E3E" w14:paraId="4C84CCC1" w14:textId="2FE07FA2">
      <w:pPr>
        <w:spacing w:before="0" w:beforeAutospacing="off" w:after="16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La lucha contra la corrupción y la preservación de los valores democráticos están intrínsecamente vinculadas. Es fundamental adaptarse a los desafíos cambiantes de la corrupción en el siglo XXI. Adoptar una resolución sólida sobre financiación política puede constituir un paso significativo hacia una política más transparente, responsable y equitativa. La CNUCC encarna un compromiso global con estos ideales. Instamos a todos los Estados Parte a trabajar de forma colaborativa para abordar estas cuestiones, tanto a nivel nacional como internacional, con un espíritu de responsabilidad compartida. </w:t>
      </w:r>
    </w:p>
    <w:p w:rsidR="50E50E3E" w:rsidP="2DF315D1" w:rsidRDefault="50E50E3E" w14:paraId="453A21F9" w14:textId="040AC14B">
      <w:pPr>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Gracias por su atención y por su compromiso con esta causa fundamental.</w:t>
      </w:r>
    </w:p>
    <w:p w:rsidR="50E50E3E" w:rsidP="2DF315D1" w:rsidRDefault="50E50E3E" w14:paraId="6DCD7222" w14:textId="32784EC0">
      <w:pPr>
        <w:pStyle w:val="P68B1DB1-Normal4"/>
        <w:spacing w:after="0" w:line="276" w:lineRule="auto"/>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DF315D1" w:rsidR="50E50E3E">
        <w:rPr>
          <w:rFonts w:ascii="Aptos" w:hAnsi="Aptos" w:eastAsia="Aptos" w:cs="Aptos"/>
          <w:b w:val="1"/>
          <w:bCs w:val="1"/>
          <w:i w:val="0"/>
          <w:iCs w:val="0"/>
          <w:caps w:val="0"/>
          <w:smallCaps w:val="0"/>
          <w:noProof w:val="0"/>
          <w:color w:val="000000" w:themeColor="text1" w:themeTint="FF" w:themeShade="FF"/>
          <w:sz w:val="24"/>
          <w:szCs w:val="24"/>
          <w:lang w:val="es-ES"/>
        </w:rPr>
        <w:t xml:space="preserve">Coredactores </w:t>
      </w:r>
    </w:p>
    <w:p w:rsidR="50E50E3E" w:rsidP="2DF315D1" w:rsidRDefault="50E50E3E" w14:paraId="71F7F2FE" w14:textId="2E294D51">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African Election Observers Network (AfEONet) (Red Africana de Observadores Electorales)</w:t>
      </w:r>
    </w:p>
    <w:p w:rsidR="50E50E3E" w:rsidP="2DF315D1" w:rsidRDefault="50E50E3E" w14:paraId="7A1C5C21" w14:textId="5B735E3C">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Alliance for Political Finance Monitoring (ACFIM) (Alianza para el Monitoreo del Financiamiento Político)</w:t>
      </w:r>
    </w:p>
    <w:p w:rsidR="50E50E3E" w:rsidP="2DF315D1" w:rsidRDefault="50E50E3E" w14:paraId="0B423594" w14:textId="243082AB">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Asian Network for Free Elections (ANFREL) (Red por las Elecciones Libres en Asia)</w:t>
      </w:r>
    </w:p>
    <w:p w:rsidR="50E50E3E" w:rsidP="2DF315D1" w:rsidRDefault="50E50E3E" w14:paraId="028E3DDE" w14:textId="572D8600">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European Platform for Democratic Elections (EPDE) (Plataforma Europea por Elecciones Democráticas)</w:t>
      </w:r>
    </w:p>
    <w:p w:rsidR="50E50E3E" w:rsidP="2DF315D1" w:rsidRDefault="50E50E3E" w14:paraId="6C970371" w14:textId="7A04552D">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Global Civil Society Coalition for the UNCAC (antes: UNCAC Coalition)  (Coalición Global de la Sociedad Civil por la CNUCC)</w:t>
      </w:r>
    </w:p>
    <w:p w:rsidR="50E50E3E" w:rsidP="2DF315D1" w:rsidRDefault="50E50E3E" w14:paraId="282D743F" w14:textId="20649690">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International Foundation for Electoral Systems (IFES) (Fundación Internacional por los Sistemas Electorales)</w:t>
      </w:r>
    </w:p>
    <w:p w:rsidR="50E50E3E" w:rsidP="2DF315D1" w:rsidRDefault="50E50E3E" w14:paraId="02811097" w14:textId="0F8A1934">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 xml:space="preserve">Instituto Internacional de Democracia y Asistencia Electoral (International IDEA) </w:t>
      </w:r>
    </w:p>
    <w:p w:rsidR="50E50E3E" w:rsidP="2DF315D1" w:rsidRDefault="50E50E3E" w14:paraId="39092721" w14:textId="63400B95">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n-US"/>
        </w:rPr>
        <w:t>The Carter Center – El Centro Carter</w:t>
      </w:r>
    </w:p>
    <w:p w:rsidR="50E50E3E" w:rsidP="2DF315D1" w:rsidRDefault="50E50E3E" w14:paraId="0E852BC3" w14:textId="4C22F8DB">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n-US"/>
        </w:rPr>
        <w:t>Transparency International – Transparencia International</w:t>
      </w:r>
    </w:p>
    <w:p w:rsidR="50E50E3E" w:rsidP="2DF315D1" w:rsidRDefault="50E50E3E" w14:paraId="20941D58" w14:textId="14153A08">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r w:rsidRPr="2DF315D1" w:rsidR="50E50E3E">
        <w:rPr>
          <w:rFonts w:ascii="Aptos" w:hAnsi="Aptos" w:eastAsia="Aptos" w:cs="Aptos"/>
          <w:b w:val="0"/>
          <w:bCs w:val="0"/>
          <w:i w:val="0"/>
          <w:iCs w:val="0"/>
          <w:caps w:val="0"/>
          <w:smallCaps w:val="0"/>
          <w:noProof w:val="0"/>
          <w:color w:val="000000" w:themeColor="text1" w:themeTint="FF" w:themeShade="FF"/>
          <w:sz w:val="24"/>
          <w:szCs w:val="24"/>
          <w:lang w:val="es-ES"/>
        </w:rPr>
        <w:t>Westminster Foundation for Democracy - Fundación Westminster para la Democracia</w:t>
      </w:r>
    </w:p>
    <w:p w:rsidR="2DF315D1" w:rsidP="2DF315D1" w:rsidRDefault="2DF315D1" w14:paraId="133528A7" w14:textId="2B63BD17">
      <w:pPr>
        <w:spacing w:after="0" w:line="276" w:lineRule="auto"/>
        <w:jc w:val="both"/>
        <w:rPr>
          <w:rFonts w:ascii="Aptos" w:hAnsi="Aptos" w:eastAsia="Aptos" w:cs="Aptos"/>
          <w:b w:val="0"/>
          <w:bCs w:val="0"/>
          <w:i w:val="0"/>
          <w:iCs w:val="0"/>
          <w:caps w:val="0"/>
          <w:smallCaps w:val="0"/>
          <w:noProof w:val="0"/>
          <w:color w:val="000000" w:themeColor="text1" w:themeTint="FF" w:themeShade="FF"/>
          <w:sz w:val="24"/>
          <w:szCs w:val="24"/>
          <w:lang w:val="fr-FR"/>
        </w:rPr>
      </w:pPr>
    </w:p>
    <w:p w:rsidR="50E50E3E" w:rsidP="2DF315D1" w:rsidRDefault="50E50E3E" w14:paraId="0F07856F" w14:textId="7EDFFCB1">
      <w:pPr>
        <w:pStyle w:val="P68B1DB1-Normal4"/>
        <w:spacing w:after="0" w:line="276" w:lineRule="auto"/>
        <w:jc w:val="both"/>
        <w:rPr>
          <w:rFonts w:ascii="Aptos" w:hAnsi="Aptos" w:eastAsia="Aptos" w:cs="Aptos"/>
          <w:b w:val="1"/>
          <w:bCs w:val="1"/>
          <w:i w:val="0"/>
          <w:iCs w:val="0"/>
          <w:caps w:val="0"/>
          <w:smallCaps w:val="0"/>
          <w:noProof w:val="0"/>
          <w:color w:val="000000" w:themeColor="text1" w:themeTint="FF" w:themeShade="FF"/>
          <w:sz w:val="24"/>
          <w:szCs w:val="24"/>
          <w:lang w:val="fr-FR"/>
        </w:rPr>
      </w:pPr>
      <w:r w:rsidRPr="211B80AB" w:rsidR="50E50E3E">
        <w:rPr>
          <w:rFonts w:ascii="Aptos" w:hAnsi="Aptos" w:eastAsia="Aptos" w:cs="Aptos"/>
          <w:b w:val="1"/>
          <w:bCs w:val="1"/>
          <w:i w:val="0"/>
          <w:iCs w:val="0"/>
          <w:caps w:val="0"/>
          <w:smallCaps w:val="0"/>
          <w:noProof w:val="0"/>
          <w:color w:val="000000" w:themeColor="text1" w:themeTint="FF" w:themeShade="FF"/>
          <w:sz w:val="24"/>
          <w:szCs w:val="24"/>
          <w:lang w:val="es-ES"/>
        </w:rPr>
        <w:t>Adherentes</w:t>
      </w:r>
    </w:p>
    <w:p w:rsidR="6607497F" w:rsidP="211B80AB" w:rsidRDefault="6607497F" w14:paraId="31E77C24" w14:textId="56DBDCCD">
      <w:pPr>
        <w:pStyle w:val="ListParagraph"/>
        <w:numPr>
          <w:ilvl w:val="0"/>
          <w:numId w:val="7"/>
        </w:numPr>
        <w:spacing w:after="0" w:line="276" w:lineRule="auto"/>
        <w:rPr>
          <w:b w:val="0"/>
          <w:bCs w:val="0"/>
        </w:rPr>
      </w:pPr>
      <w:r w:rsidR="605F67D0">
        <w:rPr>
          <w:b w:val="0"/>
          <w:bCs w:val="0"/>
        </w:rPr>
        <w:t>Acción Ciudadana (Transparency International Guatemala)</w:t>
      </w:r>
    </w:p>
    <w:p w:rsidR="6607497F" w:rsidP="211B80AB" w:rsidRDefault="6607497F" w14:paraId="4C572D06" w14:textId="3B40CBFD">
      <w:pPr>
        <w:pStyle w:val="ListParagraph"/>
        <w:numPr>
          <w:ilvl w:val="0"/>
          <w:numId w:val="7"/>
        </w:numPr>
        <w:spacing w:after="0" w:line="276" w:lineRule="auto"/>
        <w:rPr>
          <w:b w:val="0"/>
          <w:bCs w:val="0"/>
        </w:rPr>
      </w:pPr>
      <w:r w:rsidR="605F67D0">
        <w:rPr>
          <w:b w:val="0"/>
          <w:bCs w:val="0"/>
        </w:rPr>
        <w:t>Accountability Lab</w:t>
      </w:r>
    </w:p>
    <w:p w:rsidR="6607497F" w:rsidP="211B80AB" w:rsidRDefault="6607497F" w14:paraId="3934DFF2" w14:textId="10B350FF">
      <w:pPr>
        <w:pStyle w:val="ListParagraph"/>
        <w:numPr>
          <w:ilvl w:val="0"/>
          <w:numId w:val="7"/>
        </w:numPr>
        <w:spacing w:after="0" w:line="276" w:lineRule="auto"/>
        <w:rPr>
          <w:b w:val="0"/>
          <w:bCs w:val="0"/>
        </w:rPr>
      </w:pPr>
      <w:r w:rsidR="605F67D0">
        <w:rPr>
          <w:b w:val="0"/>
          <w:bCs w:val="0"/>
        </w:rPr>
        <w:t xml:space="preserve">Action Jeunesse pour le Développement </w:t>
      </w:r>
    </w:p>
    <w:p w:rsidR="6607497F" w:rsidP="211B80AB" w:rsidRDefault="6607497F" w14:paraId="40920B28" w14:textId="6F508E4F">
      <w:pPr>
        <w:pStyle w:val="ListParagraph"/>
        <w:numPr>
          <w:ilvl w:val="0"/>
          <w:numId w:val="7"/>
        </w:numPr>
        <w:spacing w:after="0" w:line="276" w:lineRule="auto"/>
        <w:rPr>
          <w:b w:val="0"/>
          <w:bCs w:val="0"/>
        </w:rPr>
      </w:pPr>
      <w:r w:rsidR="605F67D0">
        <w:rPr>
          <w:b w:val="0"/>
          <w:bCs w:val="0"/>
        </w:rPr>
        <w:t>Africa Centre for Open Governance (AfriCOG)</w:t>
      </w:r>
    </w:p>
    <w:p w:rsidR="6607497F" w:rsidP="211B80AB" w:rsidRDefault="6607497F" w14:paraId="61E6CE7A" w14:textId="681E56B2">
      <w:pPr>
        <w:pStyle w:val="ListParagraph"/>
        <w:numPr>
          <w:ilvl w:val="0"/>
          <w:numId w:val="7"/>
        </w:numPr>
        <w:spacing w:after="0" w:line="276" w:lineRule="auto"/>
        <w:rPr>
          <w:b w:val="0"/>
          <w:bCs w:val="0"/>
        </w:rPr>
      </w:pPr>
      <w:r w:rsidR="605F67D0">
        <w:rPr>
          <w:b w:val="0"/>
          <w:bCs w:val="0"/>
        </w:rPr>
        <w:t xml:space="preserve">Africa Freedom of Information Centre </w:t>
      </w:r>
    </w:p>
    <w:p w:rsidR="6607497F" w:rsidP="211B80AB" w:rsidRDefault="6607497F" w14:paraId="07B5256D" w14:textId="2344C3BE">
      <w:pPr>
        <w:pStyle w:val="ListParagraph"/>
        <w:numPr>
          <w:ilvl w:val="0"/>
          <w:numId w:val="7"/>
        </w:numPr>
        <w:spacing w:after="0" w:line="276" w:lineRule="auto"/>
        <w:rPr>
          <w:b w:val="0"/>
          <w:bCs w:val="0"/>
        </w:rPr>
      </w:pPr>
      <w:r w:rsidR="605F67D0">
        <w:rPr>
          <w:b w:val="0"/>
          <w:bCs w:val="0"/>
        </w:rPr>
        <w:t>African Center for Governance, Asset Recovery and Sustainable Development</w:t>
      </w:r>
    </w:p>
    <w:p w:rsidR="6607497F" w:rsidP="211B80AB" w:rsidRDefault="6607497F" w14:paraId="4276E851" w14:textId="05F99FD0">
      <w:pPr>
        <w:pStyle w:val="ListParagraph"/>
        <w:numPr>
          <w:ilvl w:val="0"/>
          <w:numId w:val="7"/>
        </w:numPr>
        <w:spacing w:after="0" w:line="276" w:lineRule="auto"/>
        <w:rPr>
          <w:b w:val="0"/>
          <w:bCs w:val="0"/>
        </w:rPr>
      </w:pPr>
      <w:r w:rsidR="605F67D0">
        <w:rPr>
          <w:b w:val="0"/>
          <w:bCs w:val="0"/>
        </w:rPr>
        <w:t xml:space="preserve">African Centre for Media &amp; Information Literacy </w:t>
      </w:r>
    </w:p>
    <w:p w:rsidR="6607497F" w:rsidP="211B80AB" w:rsidRDefault="6607497F" w14:paraId="3E500E55" w14:textId="78EE2DA8">
      <w:pPr>
        <w:pStyle w:val="ListParagraph"/>
        <w:numPr>
          <w:ilvl w:val="0"/>
          <w:numId w:val="7"/>
        </w:numPr>
        <w:spacing w:after="0" w:line="276" w:lineRule="auto"/>
        <w:rPr>
          <w:b w:val="0"/>
          <w:bCs w:val="0"/>
        </w:rPr>
      </w:pPr>
      <w:r w:rsidR="605F67D0">
        <w:rPr>
          <w:b w:val="0"/>
          <w:bCs w:val="0"/>
        </w:rPr>
        <w:t>AfricTivistes</w:t>
      </w:r>
    </w:p>
    <w:p w:rsidR="6607497F" w:rsidP="211B80AB" w:rsidRDefault="6607497F" w14:paraId="4D302101" w14:textId="7B0DEA02">
      <w:pPr>
        <w:pStyle w:val="ListParagraph"/>
        <w:numPr>
          <w:ilvl w:val="0"/>
          <w:numId w:val="7"/>
        </w:numPr>
        <w:spacing w:after="0" w:line="276" w:lineRule="auto"/>
        <w:rPr>
          <w:b w:val="0"/>
          <w:bCs w:val="0"/>
        </w:rPr>
      </w:pPr>
      <w:r w:rsidR="605F67D0">
        <w:rPr>
          <w:b w:val="0"/>
          <w:bCs w:val="0"/>
        </w:rPr>
        <w:t>Ágora</w:t>
      </w:r>
    </w:p>
    <w:p w:rsidR="6607497F" w:rsidP="211B80AB" w:rsidRDefault="6607497F" w14:paraId="024AF7F1" w14:textId="210BEB79">
      <w:pPr>
        <w:pStyle w:val="ListParagraph"/>
        <w:numPr>
          <w:ilvl w:val="0"/>
          <w:numId w:val="7"/>
        </w:numPr>
        <w:spacing w:after="0" w:line="276" w:lineRule="auto"/>
        <w:rPr>
          <w:b w:val="0"/>
          <w:bCs w:val="0"/>
        </w:rPr>
      </w:pPr>
      <w:r w:rsidR="605F67D0">
        <w:rPr>
          <w:b w:val="0"/>
          <w:bCs w:val="0"/>
        </w:rPr>
        <w:t>Albanian Center for Economic Research (ACER)</w:t>
      </w:r>
    </w:p>
    <w:p w:rsidR="6607497F" w:rsidP="211B80AB" w:rsidRDefault="6607497F" w14:paraId="449641FC" w14:textId="1DB6A174">
      <w:pPr>
        <w:pStyle w:val="ListParagraph"/>
        <w:numPr>
          <w:ilvl w:val="0"/>
          <w:numId w:val="7"/>
        </w:numPr>
        <w:spacing w:after="0" w:line="276" w:lineRule="auto"/>
        <w:rPr>
          <w:b w:val="0"/>
          <w:bCs w:val="0"/>
        </w:rPr>
      </w:pPr>
      <w:r w:rsidR="605F67D0">
        <w:rPr>
          <w:b w:val="0"/>
          <w:bCs w:val="0"/>
        </w:rPr>
        <w:t>Alliance for Accountability Advocates Zambia (AAAZ)</w:t>
      </w:r>
    </w:p>
    <w:p w:rsidR="6607497F" w:rsidP="211B80AB" w:rsidRDefault="6607497F" w14:paraId="5074E4CB" w14:textId="1F057592">
      <w:pPr>
        <w:pStyle w:val="ListParagraph"/>
        <w:numPr>
          <w:ilvl w:val="0"/>
          <w:numId w:val="7"/>
        </w:numPr>
        <w:spacing w:after="0" w:line="276" w:lineRule="auto"/>
        <w:rPr>
          <w:b w:val="0"/>
          <w:bCs w:val="0"/>
        </w:rPr>
      </w:pPr>
      <w:r w:rsidR="605F67D0">
        <w:rPr>
          <w:b w:val="0"/>
          <w:bCs w:val="0"/>
        </w:rPr>
        <w:t>Alliance for Finance Monitoring (ACFIM)</w:t>
      </w:r>
    </w:p>
    <w:p w:rsidR="6607497F" w:rsidP="211B80AB" w:rsidRDefault="6607497F" w14:paraId="79483B42" w14:textId="13BC3EF7">
      <w:pPr>
        <w:pStyle w:val="ListParagraph"/>
        <w:numPr>
          <w:ilvl w:val="0"/>
          <w:numId w:val="7"/>
        </w:numPr>
        <w:spacing w:after="0" w:line="276" w:lineRule="auto"/>
        <w:rPr>
          <w:b w:val="0"/>
          <w:bCs w:val="0"/>
        </w:rPr>
      </w:pPr>
      <w:r w:rsidR="605F67D0">
        <w:rPr>
          <w:b w:val="0"/>
          <w:bCs w:val="0"/>
        </w:rPr>
        <w:t>Amalna South Sudan</w:t>
      </w:r>
    </w:p>
    <w:p w:rsidR="6607497F" w:rsidP="211B80AB" w:rsidRDefault="6607497F" w14:paraId="55A9E301" w14:textId="7B7F2C77">
      <w:pPr>
        <w:pStyle w:val="ListParagraph"/>
        <w:numPr>
          <w:ilvl w:val="0"/>
          <w:numId w:val="7"/>
        </w:numPr>
        <w:spacing w:after="0" w:line="276" w:lineRule="auto"/>
        <w:rPr>
          <w:b w:val="0"/>
          <w:bCs w:val="0"/>
        </w:rPr>
      </w:pPr>
      <w:r w:rsidR="605F67D0">
        <w:rPr>
          <w:b w:val="0"/>
          <w:bCs w:val="0"/>
        </w:rPr>
        <w:t>Anti-Corruption Academy Foundation</w:t>
      </w:r>
    </w:p>
    <w:p w:rsidR="6607497F" w:rsidP="211B80AB" w:rsidRDefault="6607497F" w14:paraId="662775FF" w14:textId="4F34F123">
      <w:pPr>
        <w:pStyle w:val="ListParagraph"/>
        <w:numPr>
          <w:ilvl w:val="0"/>
          <w:numId w:val="7"/>
        </w:numPr>
        <w:spacing w:after="0" w:line="276" w:lineRule="auto"/>
        <w:rPr>
          <w:b w:val="0"/>
          <w:bCs w:val="0"/>
        </w:rPr>
      </w:pPr>
      <w:r w:rsidR="605F67D0">
        <w:rPr>
          <w:b w:val="0"/>
          <w:bCs w:val="0"/>
        </w:rPr>
        <w:t>Anti-Corruption Data Collective</w:t>
      </w:r>
    </w:p>
    <w:p w:rsidR="6607497F" w:rsidP="211B80AB" w:rsidRDefault="6607497F" w14:paraId="42E7B349" w14:textId="4E5D5FE3">
      <w:pPr>
        <w:pStyle w:val="ListParagraph"/>
        <w:numPr>
          <w:ilvl w:val="0"/>
          <w:numId w:val="7"/>
        </w:numPr>
        <w:spacing w:after="0" w:line="276" w:lineRule="auto"/>
        <w:rPr>
          <w:b w:val="0"/>
          <w:bCs w:val="0"/>
        </w:rPr>
      </w:pPr>
      <w:r w:rsidR="605F67D0">
        <w:rPr>
          <w:b w:val="0"/>
          <w:bCs w:val="0"/>
        </w:rPr>
        <w:t>Anti-Fraud Initiative Ghana (AFIG)</w:t>
      </w:r>
    </w:p>
    <w:p w:rsidR="6607497F" w:rsidP="211B80AB" w:rsidRDefault="6607497F" w14:paraId="07275E33" w14:textId="6EC1E484">
      <w:pPr>
        <w:pStyle w:val="ListParagraph"/>
        <w:numPr>
          <w:ilvl w:val="0"/>
          <w:numId w:val="7"/>
        </w:numPr>
        <w:spacing w:after="0" w:line="276" w:lineRule="auto"/>
        <w:rPr>
          <w:b w:val="0"/>
          <w:bCs w:val="0"/>
        </w:rPr>
      </w:pPr>
      <w:r w:rsidR="605F67D0">
        <w:rPr>
          <w:b w:val="0"/>
          <w:bCs w:val="0"/>
        </w:rPr>
        <w:t>Asian Cultural Forum on Development (ACFOD)</w:t>
      </w:r>
    </w:p>
    <w:p w:rsidR="6607497F" w:rsidP="211B80AB" w:rsidRDefault="6607497F" w14:paraId="15966D4B" w14:textId="3653F083">
      <w:pPr>
        <w:pStyle w:val="ListParagraph"/>
        <w:numPr>
          <w:ilvl w:val="0"/>
          <w:numId w:val="7"/>
        </w:numPr>
        <w:spacing w:after="0" w:line="276" w:lineRule="auto"/>
        <w:rPr>
          <w:b w:val="0"/>
          <w:bCs w:val="0"/>
        </w:rPr>
      </w:pPr>
      <w:r w:rsidR="605F67D0">
        <w:rPr>
          <w:b w:val="0"/>
          <w:bCs w:val="0"/>
        </w:rPr>
        <w:t xml:space="preserve">Asociación Acción Ciudadana (El Salvador) </w:t>
      </w:r>
    </w:p>
    <w:p w:rsidR="6607497F" w:rsidP="211B80AB" w:rsidRDefault="6607497F" w14:paraId="5A710E4E" w14:textId="72F2AC20">
      <w:pPr>
        <w:pStyle w:val="ListParagraph"/>
        <w:numPr>
          <w:ilvl w:val="0"/>
          <w:numId w:val="7"/>
        </w:numPr>
        <w:spacing w:after="0" w:line="276" w:lineRule="auto"/>
        <w:rPr>
          <w:b w:val="0"/>
          <w:bCs w:val="0"/>
        </w:rPr>
      </w:pPr>
      <w:r w:rsidR="605F67D0">
        <w:rPr>
          <w:b w:val="0"/>
          <w:bCs w:val="0"/>
        </w:rPr>
        <w:t>Asociación Civil Transparencia (Perú)</w:t>
      </w:r>
    </w:p>
    <w:p w:rsidR="6607497F" w:rsidP="211B80AB" w:rsidRDefault="6607497F" w14:paraId="421632D1" w14:textId="5A6E549E">
      <w:pPr>
        <w:pStyle w:val="ListParagraph"/>
        <w:numPr>
          <w:ilvl w:val="0"/>
          <w:numId w:val="7"/>
        </w:numPr>
        <w:spacing w:after="0" w:line="276" w:lineRule="auto"/>
        <w:rPr>
          <w:b w:val="0"/>
          <w:bCs w:val="0"/>
        </w:rPr>
      </w:pPr>
      <w:r w:rsidR="605F67D0">
        <w:rPr>
          <w:b w:val="0"/>
          <w:bCs w:val="0"/>
        </w:rPr>
        <w:t>Asociación Costa Rica Integra (Transparency International Costa Rica)</w:t>
      </w:r>
    </w:p>
    <w:p w:rsidR="6607497F" w:rsidP="211B80AB" w:rsidRDefault="6607497F" w14:paraId="31D34533" w14:textId="7171AE76">
      <w:pPr>
        <w:pStyle w:val="ListParagraph"/>
        <w:numPr>
          <w:ilvl w:val="0"/>
          <w:numId w:val="7"/>
        </w:numPr>
        <w:spacing w:after="0" w:line="276" w:lineRule="auto"/>
        <w:rPr>
          <w:b w:val="0"/>
          <w:bCs w:val="0"/>
        </w:rPr>
      </w:pPr>
      <w:r w:rsidR="605F67D0">
        <w:rPr>
          <w:b w:val="0"/>
          <w:bCs w:val="0"/>
        </w:rPr>
        <w:t>Association Burundaise des Consommateur (Transparency International Burundi)</w:t>
      </w:r>
    </w:p>
    <w:p w:rsidR="6607497F" w:rsidP="211B80AB" w:rsidRDefault="6607497F" w14:paraId="30141A2E" w14:textId="69569047">
      <w:pPr>
        <w:pStyle w:val="ListParagraph"/>
        <w:numPr>
          <w:ilvl w:val="0"/>
          <w:numId w:val="7"/>
        </w:numPr>
        <w:spacing w:after="0" w:line="276" w:lineRule="auto"/>
        <w:rPr>
          <w:b w:val="0"/>
          <w:bCs w:val="0"/>
        </w:rPr>
      </w:pPr>
      <w:r w:rsidR="605F67D0">
        <w:rPr>
          <w:b w:val="0"/>
          <w:bCs w:val="0"/>
        </w:rPr>
        <w:t>Association for Democracy in the Maldives (ADM)</w:t>
      </w:r>
    </w:p>
    <w:p w:rsidR="6607497F" w:rsidP="211B80AB" w:rsidRDefault="6607497F" w14:paraId="36AB1CCF" w14:textId="79361B37">
      <w:pPr>
        <w:pStyle w:val="ListParagraph"/>
        <w:numPr>
          <w:ilvl w:val="0"/>
          <w:numId w:val="7"/>
        </w:numPr>
        <w:spacing w:after="0" w:line="276" w:lineRule="auto"/>
        <w:rPr>
          <w:b w:val="0"/>
          <w:bCs w:val="0"/>
        </w:rPr>
      </w:pPr>
      <w:r w:rsidR="605F67D0">
        <w:rPr>
          <w:b w:val="0"/>
          <w:bCs w:val="0"/>
        </w:rPr>
        <w:t>Association for Democratic Reforms (ADR, India)</w:t>
      </w:r>
    </w:p>
    <w:p w:rsidR="6607497F" w:rsidP="211B80AB" w:rsidRDefault="6607497F" w14:paraId="53AC6766" w14:textId="036383CF">
      <w:pPr>
        <w:pStyle w:val="ListParagraph"/>
        <w:numPr>
          <w:ilvl w:val="0"/>
          <w:numId w:val="7"/>
        </w:numPr>
        <w:spacing w:after="0" w:line="276" w:lineRule="auto"/>
        <w:rPr>
          <w:b w:val="0"/>
          <w:bCs w:val="0"/>
        </w:rPr>
      </w:pPr>
      <w:r w:rsidR="605F67D0">
        <w:rPr>
          <w:b w:val="0"/>
          <w:bCs w:val="0"/>
        </w:rPr>
        <w:t xml:space="preserve">Association Guinéenne pour la Transparence </w:t>
      </w:r>
    </w:p>
    <w:p w:rsidR="6607497F" w:rsidP="211B80AB" w:rsidRDefault="6607497F" w14:paraId="7230EAC1" w14:textId="7DEB71CF">
      <w:pPr>
        <w:pStyle w:val="ListParagraph"/>
        <w:numPr>
          <w:ilvl w:val="0"/>
          <w:numId w:val="7"/>
        </w:numPr>
        <w:spacing w:after="0" w:line="276" w:lineRule="auto"/>
        <w:rPr>
          <w:b w:val="0"/>
          <w:bCs w:val="0"/>
        </w:rPr>
      </w:pPr>
      <w:r w:rsidR="605F67D0">
        <w:rPr>
          <w:b w:val="0"/>
          <w:bCs w:val="0"/>
        </w:rPr>
        <w:t>Association Nigérienne de Lutte Contre la Corruption (Transparency International Niger)</w:t>
      </w:r>
    </w:p>
    <w:p w:rsidR="6607497F" w:rsidP="211B80AB" w:rsidRDefault="6607497F" w14:paraId="1738EFD1" w14:textId="0AC9F754">
      <w:pPr>
        <w:pStyle w:val="ListParagraph"/>
        <w:numPr>
          <w:ilvl w:val="0"/>
          <w:numId w:val="7"/>
        </w:numPr>
        <w:spacing w:after="0" w:line="276" w:lineRule="auto"/>
        <w:rPr>
          <w:b w:val="0"/>
          <w:bCs w:val="0"/>
        </w:rPr>
      </w:pPr>
      <w:r w:rsidR="605F67D0">
        <w:rPr>
          <w:b w:val="0"/>
          <w:bCs w:val="0"/>
        </w:rPr>
        <w:t>AWTAD Organization for Combating Corruption</w:t>
      </w:r>
    </w:p>
    <w:p w:rsidR="6607497F" w:rsidP="211B80AB" w:rsidRDefault="6607497F" w14:paraId="30AF373A" w14:textId="65FB6EEA">
      <w:pPr>
        <w:pStyle w:val="ListParagraph"/>
        <w:numPr>
          <w:ilvl w:val="0"/>
          <w:numId w:val="7"/>
        </w:numPr>
        <w:spacing w:after="0" w:line="276" w:lineRule="auto"/>
        <w:rPr>
          <w:b w:val="0"/>
          <w:bCs w:val="0"/>
        </w:rPr>
      </w:pPr>
      <w:r w:rsidR="605F67D0">
        <w:rPr>
          <w:b w:val="0"/>
          <w:bCs w:val="0"/>
        </w:rPr>
        <w:t>Bahrain Transparency (Transparency International Bahrain)</w:t>
      </w:r>
    </w:p>
    <w:p w:rsidR="6607497F" w:rsidP="211B80AB" w:rsidRDefault="6607497F" w14:paraId="73446813" w14:textId="11A7669F">
      <w:pPr>
        <w:pStyle w:val="ListParagraph"/>
        <w:numPr>
          <w:ilvl w:val="0"/>
          <w:numId w:val="7"/>
        </w:numPr>
        <w:spacing w:after="0" w:line="276" w:lineRule="auto"/>
        <w:rPr>
          <w:b w:val="0"/>
          <w:bCs w:val="0"/>
        </w:rPr>
      </w:pPr>
      <w:r w:rsidR="605F67D0">
        <w:rPr>
          <w:b w:val="0"/>
          <w:bCs w:val="0"/>
        </w:rPr>
        <w:t xml:space="preserve">Bangladesh NGOs Network for Radio and Communication </w:t>
      </w:r>
    </w:p>
    <w:p w:rsidR="6607497F" w:rsidP="211B80AB" w:rsidRDefault="6607497F" w14:paraId="04C61103" w14:textId="1BF84E69">
      <w:pPr>
        <w:pStyle w:val="ListParagraph"/>
        <w:numPr>
          <w:ilvl w:val="0"/>
          <w:numId w:val="7"/>
        </w:numPr>
        <w:spacing w:after="0" w:line="276" w:lineRule="auto"/>
        <w:rPr>
          <w:b w:val="0"/>
          <w:bCs w:val="0"/>
        </w:rPr>
      </w:pPr>
      <w:r w:rsidR="605F67D0">
        <w:rPr>
          <w:b w:val="0"/>
          <w:bCs w:val="0"/>
        </w:rPr>
        <w:t xml:space="preserve">Besa Global </w:t>
      </w:r>
    </w:p>
    <w:p w:rsidR="6607497F" w:rsidP="211B80AB" w:rsidRDefault="6607497F" w14:paraId="00136C8E" w14:textId="007FB93B">
      <w:pPr>
        <w:pStyle w:val="ListParagraph"/>
        <w:numPr>
          <w:ilvl w:val="0"/>
          <w:numId w:val="7"/>
        </w:numPr>
        <w:spacing w:after="0" w:line="276" w:lineRule="auto"/>
        <w:rPr>
          <w:b w:val="0"/>
          <w:bCs w:val="0"/>
        </w:rPr>
      </w:pPr>
      <w:r w:rsidR="605F67D0">
        <w:rPr>
          <w:b w:val="0"/>
          <w:bCs w:val="0"/>
        </w:rPr>
        <w:t xml:space="preserve">Center for Fiscal Transparency and Public Integrity </w:t>
      </w:r>
    </w:p>
    <w:p w:rsidR="6607497F" w:rsidP="211B80AB" w:rsidRDefault="6607497F" w14:paraId="3C17C359" w14:textId="021CD2CE">
      <w:pPr>
        <w:pStyle w:val="ListParagraph"/>
        <w:numPr>
          <w:ilvl w:val="0"/>
          <w:numId w:val="7"/>
        </w:numPr>
        <w:spacing w:after="0" w:line="276" w:lineRule="auto"/>
        <w:rPr>
          <w:b w:val="0"/>
          <w:bCs w:val="0"/>
        </w:rPr>
      </w:pPr>
      <w:r w:rsidR="605F67D0">
        <w:rPr>
          <w:b w:val="0"/>
          <w:bCs w:val="0"/>
        </w:rPr>
        <w:t>Center Science and Innovation for Development - SCiDEV</w:t>
      </w:r>
    </w:p>
    <w:p w:rsidR="6607497F" w:rsidP="211B80AB" w:rsidRDefault="6607497F" w14:paraId="5A332ACE" w14:textId="6B1F0F31">
      <w:pPr>
        <w:pStyle w:val="ListParagraph"/>
        <w:numPr>
          <w:ilvl w:val="0"/>
          <w:numId w:val="7"/>
        </w:numPr>
        <w:spacing w:after="0" w:line="276" w:lineRule="auto"/>
        <w:rPr>
          <w:b w:val="0"/>
          <w:bCs w:val="0"/>
        </w:rPr>
      </w:pPr>
      <w:r w:rsidR="605F67D0">
        <w:rPr>
          <w:b w:val="0"/>
          <w:bCs w:val="0"/>
        </w:rPr>
        <w:t>Centre for Human Rights and Climate Change Research</w:t>
      </w:r>
    </w:p>
    <w:p w:rsidR="6607497F" w:rsidP="211B80AB" w:rsidRDefault="6607497F" w14:paraId="7A0349D7" w14:textId="19A06834">
      <w:pPr>
        <w:pStyle w:val="ListParagraph"/>
        <w:numPr>
          <w:ilvl w:val="0"/>
          <w:numId w:val="7"/>
        </w:numPr>
        <w:spacing w:after="0" w:line="276" w:lineRule="auto"/>
        <w:rPr>
          <w:b w:val="0"/>
          <w:bCs w:val="0"/>
        </w:rPr>
      </w:pPr>
      <w:r w:rsidR="605F67D0">
        <w:rPr>
          <w:b w:val="0"/>
          <w:bCs w:val="0"/>
        </w:rPr>
        <w:t>Centre for Peace and Development Initiatives (CPDI)</w:t>
      </w:r>
    </w:p>
    <w:p w:rsidR="6607497F" w:rsidP="211B80AB" w:rsidRDefault="6607497F" w14:paraId="3658984B" w14:textId="6139F4E4">
      <w:pPr>
        <w:pStyle w:val="ListParagraph"/>
        <w:numPr>
          <w:ilvl w:val="0"/>
          <w:numId w:val="7"/>
        </w:numPr>
        <w:spacing w:after="0" w:line="276" w:lineRule="auto"/>
        <w:rPr>
          <w:b w:val="0"/>
          <w:bCs w:val="0"/>
        </w:rPr>
      </w:pPr>
      <w:r w:rsidR="605F67D0">
        <w:rPr>
          <w:b w:val="0"/>
          <w:bCs w:val="0"/>
        </w:rPr>
        <w:t>Centre Stratégique Pour La Promotion Du Développement Durable (CSPDD)</w:t>
      </w:r>
    </w:p>
    <w:p w:rsidR="6607497F" w:rsidP="211B80AB" w:rsidRDefault="6607497F" w14:paraId="06B9A38B" w14:textId="3960EFE7">
      <w:pPr>
        <w:pStyle w:val="ListParagraph"/>
        <w:numPr>
          <w:ilvl w:val="0"/>
          <w:numId w:val="7"/>
        </w:numPr>
        <w:spacing w:after="0" w:line="276" w:lineRule="auto"/>
        <w:rPr>
          <w:b w:val="0"/>
          <w:bCs w:val="0"/>
        </w:rPr>
      </w:pPr>
      <w:r w:rsidR="605F67D0">
        <w:rPr>
          <w:b w:val="0"/>
          <w:bCs w:val="0"/>
        </w:rPr>
        <w:t>Centro de Gobernanza Publica y Corporativa</w:t>
      </w:r>
    </w:p>
    <w:p w:rsidR="6607497F" w:rsidP="211B80AB" w:rsidRDefault="6607497F" w14:paraId="0262227B" w14:textId="7AD594B8">
      <w:pPr>
        <w:pStyle w:val="ListParagraph"/>
        <w:numPr>
          <w:ilvl w:val="0"/>
          <w:numId w:val="7"/>
        </w:numPr>
        <w:spacing w:after="0" w:line="276" w:lineRule="auto"/>
        <w:rPr>
          <w:b w:val="0"/>
          <w:bCs w:val="0"/>
        </w:rPr>
      </w:pPr>
      <w:r w:rsidR="605F67D0">
        <w:rPr>
          <w:b w:val="0"/>
          <w:bCs w:val="0"/>
        </w:rPr>
        <w:t>CHESNO Movement</w:t>
      </w:r>
    </w:p>
    <w:p w:rsidR="6607497F" w:rsidP="211B80AB" w:rsidRDefault="6607497F" w14:paraId="5BA8715C" w14:textId="6F886F6E">
      <w:pPr>
        <w:pStyle w:val="ListParagraph"/>
        <w:numPr>
          <w:ilvl w:val="0"/>
          <w:numId w:val="7"/>
        </w:numPr>
        <w:spacing w:after="0" w:line="276" w:lineRule="auto"/>
        <w:rPr>
          <w:b w:val="0"/>
          <w:bCs w:val="0"/>
        </w:rPr>
      </w:pPr>
      <w:r w:rsidR="605F67D0">
        <w:rPr>
          <w:b w:val="0"/>
          <w:bCs w:val="0"/>
        </w:rPr>
        <w:t>Children and Young People Living for Peace (CYPLP)</w:t>
      </w:r>
    </w:p>
    <w:p w:rsidR="6607497F" w:rsidP="211B80AB" w:rsidRDefault="6607497F" w14:paraId="244C4D42" w14:textId="491DB144">
      <w:pPr>
        <w:pStyle w:val="ListParagraph"/>
        <w:numPr>
          <w:ilvl w:val="0"/>
          <w:numId w:val="7"/>
        </w:numPr>
        <w:spacing w:after="0" w:line="276" w:lineRule="auto"/>
        <w:rPr>
          <w:b w:val="0"/>
          <w:bCs w:val="0"/>
        </w:rPr>
      </w:pPr>
      <w:r w:rsidR="605F67D0">
        <w:rPr>
          <w:b w:val="0"/>
          <w:bCs w:val="0"/>
        </w:rPr>
        <w:t>CiFAR - Civil Forum for Asset Recovery e.V.</w:t>
      </w:r>
    </w:p>
    <w:p w:rsidR="6607497F" w:rsidP="211B80AB" w:rsidRDefault="6607497F" w14:paraId="47F6850A" w14:textId="78C36B44">
      <w:pPr>
        <w:pStyle w:val="ListParagraph"/>
        <w:numPr>
          <w:ilvl w:val="0"/>
          <w:numId w:val="7"/>
        </w:numPr>
        <w:spacing w:after="0" w:line="276" w:lineRule="auto"/>
        <w:rPr>
          <w:b w:val="0"/>
          <w:bCs w:val="0"/>
        </w:rPr>
      </w:pPr>
      <w:r w:rsidR="605F67D0">
        <w:rPr>
          <w:b w:val="0"/>
          <w:bCs w:val="0"/>
        </w:rPr>
        <w:t>CISE Malawi</w:t>
      </w:r>
    </w:p>
    <w:p w:rsidR="6607497F" w:rsidP="211B80AB" w:rsidRDefault="6607497F" w14:paraId="208A1FCD" w14:textId="304B86D0">
      <w:pPr>
        <w:pStyle w:val="ListParagraph"/>
        <w:numPr>
          <w:ilvl w:val="0"/>
          <w:numId w:val="7"/>
        </w:numPr>
        <w:spacing w:after="0" w:line="276" w:lineRule="auto"/>
        <w:rPr>
          <w:b w:val="0"/>
          <w:bCs w:val="0"/>
        </w:rPr>
      </w:pPr>
      <w:r w:rsidR="605F67D0">
        <w:rPr>
          <w:b w:val="0"/>
          <w:bCs w:val="0"/>
        </w:rPr>
        <w:t>Civil Society Legislative Advocacy Centre - CISLAC (Transparency International Nigeria)</w:t>
      </w:r>
    </w:p>
    <w:p w:rsidR="6607497F" w:rsidP="211B80AB" w:rsidRDefault="6607497F" w14:paraId="65A8C7D7" w14:textId="38B3850B">
      <w:pPr>
        <w:pStyle w:val="ListParagraph"/>
        <w:numPr>
          <w:ilvl w:val="0"/>
          <w:numId w:val="7"/>
        </w:numPr>
        <w:spacing w:after="0" w:line="276" w:lineRule="auto"/>
        <w:rPr>
          <w:b w:val="0"/>
          <w:bCs w:val="0"/>
        </w:rPr>
      </w:pPr>
      <w:r w:rsidR="605F67D0">
        <w:rPr>
          <w:b w:val="0"/>
          <w:bCs w:val="0"/>
        </w:rPr>
        <w:t xml:space="preserve">CLUB Ohada Thiès </w:t>
      </w:r>
    </w:p>
    <w:p w:rsidR="6607497F" w:rsidP="211B80AB" w:rsidRDefault="6607497F" w14:paraId="4EA6BD47" w14:textId="6C7C7EA5">
      <w:pPr>
        <w:pStyle w:val="ListParagraph"/>
        <w:numPr>
          <w:ilvl w:val="0"/>
          <w:numId w:val="7"/>
        </w:numPr>
        <w:spacing w:after="0" w:line="276" w:lineRule="auto"/>
        <w:rPr>
          <w:b w:val="0"/>
          <w:bCs w:val="0"/>
        </w:rPr>
      </w:pPr>
      <w:r w:rsidR="605F67D0">
        <w:rPr>
          <w:b w:val="0"/>
          <w:bCs w:val="0"/>
        </w:rPr>
        <w:t xml:space="preserve">COMMUNITY ACTION FOR HEALTH AND DEVELOPMENT </w:t>
      </w:r>
    </w:p>
    <w:p w:rsidR="6607497F" w:rsidP="211B80AB" w:rsidRDefault="6607497F" w14:paraId="49AE0E37" w14:textId="53D69ADC">
      <w:pPr>
        <w:pStyle w:val="ListParagraph"/>
        <w:numPr>
          <w:ilvl w:val="0"/>
          <w:numId w:val="7"/>
        </w:numPr>
        <w:spacing w:after="0" w:line="276" w:lineRule="auto"/>
        <w:rPr>
          <w:b w:val="0"/>
          <w:bCs w:val="0"/>
        </w:rPr>
      </w:pPr>
      <w:r w:rsidR="605F67D0">
        <w:rPr>
          <w:b w:val="0"/>
          <w:bCs w:val="0"/>
        </w:rPr>
        <w:t>Corruption Watch (Transparency International South Africa)</w:t>
      </w:r>
    </w:p>
    <w:p w:rsidR="6607497F" w:rsidP="211B80AB" w:rsidRDefault="6607497F" w14:paraId="17198B15" w14:textId="06393617">
      <w:pPr>
        <w:pStyle w:val="ListParagraph"/>
        <w:numPr>
          <w:ilvl w:val="0"/>
          <w:numId w:val="7"/>
        </w:numPr>
        <w:spacing w:after="0" w:line="276" w:lineRule="auto"/>
        <w:rPr>
          <w:b w:val="0"/>
          <w:bCs w:val="0"/>
        </w:rPr>
      </w:pPr>
      <w:r w:rsidR="605F67D0">
        <w:rPr>
          <w:b w:val="0"/>
          <w:bCs w:val="0"/>
        </w:rPr>
        <w:t>CREFDI</w:t>
      </w:r>
    </w:p>
    <w:p w:rsidR="6607497F" w:rsidP="211B80AB" w:rsidRDefault="6607497F" w14:paraId="55385FE7" w14:textId="48F15EEB">
      <w:pPr>
        <w:pStyle w:val="ListParagraph"/>
        <w:numPr>
          <w:ilvl w:val="0"/>
          <w:numId w:val="7"/>
        </w:numPr>
        <w:spacing w:after="0" w:line="276" w:lineRule="auto"/>
        <w:rPr>
          <w:b w:val="0"/>
          <w:bCs w:val="0"/>
        </w:rPr>
      </w:pPr>
      <w:r w:rsidR="605F67D0">
        <w:rPr>
          <w:b w:val="0"/>
          <w:bCs w:val="0"/>
        </w:rPr>
        <w:t>Democracy Reporting International</w:t>
      </w:r>
    </w:p>
    <w:p w:rsidR="6607497F" w:rsidP="211B80AB" w:rsidRDefault="6607497F" w14:paraId="7C131BAA" w14:textId="56192F14">
      <w:pPr>
        <w:pStyle w:val="ListParagraph"/>
        <w:numPr>
          <w:ilvl w:val="0"/>
          <w:numId w:val="7"/>
        </w:numPr>
        <w:spacing w:after="0" w:line="276" w:lineRule="auto"/>
        <w:rPr>
          <w:b w:val="0"/>
          <w:bCs w:val="0"/>
        </w:rPr>
      </w:pPr>
      <w:r w:rsidR="605F67D0">
        <w:rPr>
          <w:b w:val="0"/>
          <w:bCs w:val="0"/>
        </w:rPr>
        <w:t>Democratic Insights Group</w:t>
      </w:r>
    </w:p>
    <w:p w:rsidR="6607497F" w:rsidP="211B80AB" w:rsidRDefault="6607497F" w14:paraId="2143216D" w14:textId="6EB5FA82">
      <w:pPr>
        <w:pStyle w:val="ListParagraph"/>
        <w:numPr>
          <w:ilvl w:val="0"/>
          <w:numId w:val="7"/>
        </w:numPr>
        <w:spacing w:after="0" w:line="276" w:lineRule="auto"/>
        <w:rPr>
          <w:b w:val="0"/>
          <w:bCs w:val="0"/>
        </w:rPr>
      </w:pPr>
      <w:r w:rsidR="605F67D0">
        <w:rPr>
          <w:b w:val="0"/>
          <w:bCs w:val="0"/>
        </w:rPr>
        <w:t xml:space="preserve">Eagle Eye Transparency And Integrity Initiative </w:t>
      </w:r>
    </w:p>
    <w:p w:rsidR="6607497F" w:rsidP="211B80AB" w:rsidRDefault="6607497F" w14:paraId="77F403AE" w14:textId="7931CD0D">
      <w:pPr>
        <w:pStyle w:val="ListParagraph"/>
        <w:numPr>
          <w:ilvl w:val="0"/>
          <w:numId w:val="7"/>
        </w:numPr>
        <w:spacing w:after="0" w:line="276" w:lineRule="auto"/>
        <w:rPr>
          <w:b w:val="0"/>
          <w:bCs w:val="0"/>
        </w:rPr>
      </w:pPr>
      <w:r w:rsidR="605F67D0">
        <w:rPr>
          <w:b w:val="0"/>
          <w:bCs w:val="0"/>
        </w:rPr>
        <w:t>Earth League International (ELI)</w:t>
      </w:r>
    </w:p>
    <w:p w:rsidR="6607497F" w:rsidP="211B80AB" w:rsidRDefault="6607497F" w14:paraId="7E0BA800" w14:textId="4678C38B">
      <w:pPr>
        <w:pStyle w:val="ListParagraph"/>
        <w:numPr>
          <w:ilvl w:val="0"/>
          <w:numId w:val="7"/>
        </w:numPr>
        <w:spacing w:after="0" w:line="276" w:lineRule="auto"/>
        <w:rPr>
          <w:b w:val="0"/>
          <w:bCs w:val="0"/>
        </w:rPr>
      </w:pPr>
      <w:r w:rsidR="605F67D0">
        <w:rPr>
          <w:b w:val="0"/>
          <w:bCs w:val="0"/>
        </w:rPr>
        <w:t>Electoral Support Network of Southern Africa</w:t>
      </w:r>
    </w:p>
    <w:p w:rsidR="6607497F" w:rsidP="211B80AB" w:rsidRDefault="6607497F" w14:paraId="5AFFBA32" w14:textId="73984260">
      <w:pPr>
        <w:pStyle w:val="ListParagraph"/>
        <w:numPr>
          <w:ilvl w:val="0"/>
          <w:numId w:val="7"/>
        </w:numPr>
        <w:spacing w:after="0" w:line="276" w:lineRule="auto"/>
        <w:rPr>
          <w:b w:val="0"/>
          <w:bCs w:val="0"/>
        </w:rPr>
      </w:pPr>
      <w:r w:rsidR="605F67D0">
        <w:rPr>
          <w:b w:val="0"/>
          <w:bCs w:val="0"/>
        </w:rPr>
        <w:t>Friends of Angola</w:t>
      </w:r>
    </w:p>
    <w:p w:rsidR="6607497F" w:rsidP="211B80AB" w:rsidRDefault="6607497F" w14:paraId="23B5B09B" w14:textId="63414D38">
      <w:pPr>
        <w:pStyle w:val="ListParagraph"/>
        <w:numPr>
          <w:ilvl w:val="0"/>
          <w:numId w:val="7"/>
        </w:numPr>
        <w:spacing w:after="0" w:line="276" w:lineRule="auto"/>
        <w:rPr>
          <w:b w:val="0"/>
          <w:bCs w:val="0"/>
        </w:rPr>
      </w:pPr>
      <w:r w:rsidR="605F67D0">
        <w:rPr>
          <w:b w:val="0"/>
          <w:bCs w:val="0"/>
        </w:rPr>
        <w:t>Fundación Ciudadanía y Desarrollo (Transparency International Ecuador)</w:t>
      </w:r>
    </w:p>
    <w:p w:rsidR="6607497F" w:rsidP="211B80AB" w:rsidRDefault="6607497F" w14:paraId="5B3B68B2" w14:textId="05174CEB">
      <w:pPr>
        <w:pStyle w:val="ListParagraph"/>
        <w:numPr>
          <w:ilvl w:val="0"/>
          <w:numId w:val="7"/>
        </w:numPr>
        <w:spacing w:after="0" w:line="276" w:lineRule="auto"/>
        <w:rPr>
          <w:b w:val="0"/>
          <w:bCs w:val="0"/>
        </w:rPr>
      </w:pPr>
      <w:r w:rsidR="605F67D0">
        <w:rPr>
          <w:b w:val="0"/>
          <w:bCs w:val="0"/>
        </w:rPr>
        <w:t>Fundacion Multitudes (Chile)</w:t>
      </w:r>
    </w:p>
    <w:p w:rsidR="6607497F" w:rsidP="211B80AB" w:rsidRDefault="6607497F" w14:paraId="11AD0A42" w14:textId="39593374">
      <w:pPr>
        <w:pStyle w:val="ListParagraph"/>
        <w:numPr>
          <w:ilvl w:val="0"/>
          <w:numId w:val="7"/>
        </w:numPr>
        <w:spacing w:after="0" w:line="276" w:lineRule="auto"/>
        <w:rPr>
          <w:b w:val="0"/>
          <w:bCs w:val="0"/>
        </w:rPr>
      </w:pPr>
      <w:r w:rsidR="605F67D0">
        <w:rPr>
          <w:b w:val="0"/>
          <w:bCs w:val="0"/>
        </w:rPr>
        <w:t xml:space="preserve">Fundación Nacional para el Desarrollo (Transparency International El Salvador) </w:t>
      </w:r>
    </w:p>
    <w:p w:rsidR="6607497F" w:rsidP="211B80AB" w:rsidRDefault="6607497F" w14:paraId="56869CDC" w14:textId="2C5658D3">
      <w:pPr>
        <w:pStyle w:val="ListParagraph"/>
        <w:numPr>
          <w:ilvl w:val="0"/>
          <w:numId w:val="7"/>
        </w:numPr>
        <w:spacing w:after="0" w:line="276" w:lineRule="auto"/>
        <w:rPr>
          <w:b w:val="0"/>
          <w:bCs w:val="0"/>
        </w:rPr>
      </w:pPr>
      <w:r w:rsidR="605F67D0">
        <w:rPr>
          <w:b w:val="0"/>
          <w:bCs w:val="0"/>
        </w:rPr>
        <w:t>Fundeps (Argentina)</w:t>
      </w:r>
    </w:p>
    <w:p w:rsidR="6607497F" w:rsidP="211B80AB" w:rsidRDefault="6607497F" w14:paraId="427EC97C" w14:textId="0FD24490">
      <w:pPr>
        <w:pStyle w:val="ListParagraph"/>
        <w:numPr>
          <w:ilvl w:val="0"/>
          <w:numId w:val="7"/>
        </w:numPr>
        <w:spacing w:after="0" w:line="276" w:lineRule="auto"/>
        <w:rPr>
          <w:b w:val="0"/>
          <w:bCs w:val="0"/>
        </w:rPr>
      </w:pPr>
      <w:r w:rsidR="605F67D0">
        <w:rPr>
          <w:b w:val="0"/>
          <w:bCs w:val="0"/>
        </w:rPr>
        <w:t>Good Governance Team Nigeria (GGTNIGERIA)</w:t>
      </w:r>
    </w:p>
    <w:p w:rsidR="6607497F" w:rsidP="211B80AB" w:rsidRDefault="6607497F" w14:paraId="58B7F650" w14:textId="73C305F0">
      <w:pPr>
        <w:pStyle w:val="ListParagraph"/>
        <w:numPr>
          <w:ilvl w:val="0"/>
          <w:numId w:val="7"/>
        </w:numPr>
        <w:spacing w:after="0" w:line="276" w:lineRule="auto"/>
        <w:rPr>
          <w:b w:val="0"/>
          <w:bCs w:val="0"/>
        </w:rPr>
      </w:pPr>
      <w:r w:rsidR="605F67D0">
        <w:rPr>
          <w:b w:val="0"/>
          <w:bCs w:val="0"/>
        </w:rPr>
        <w:t>Godiya Women Education and Sustainable Development Initiative</w:t>
      </w:r>
    </w:p>
    <w:p w:rsidR="6607497F" w:rsidP="211B80AB" w:rsidRDefault="6607497F" w14:paraId="1715D8C3" w14:textId="45CED25E">
      <w:pPr>
        <w:pStyle w:val="ListParagraph"/>
        <w:numPr>
          <w:ilvl w:val="0"/>
          <w:numId w:val="7"/>
        </w:numPr>
        <w:spacing w:after="0" w:line="276" w:lineRule="auto"/>
        <w:rPr>
          <w:b w:val="0"/>
          <w:bCs w:val="0"/>
        </w:rPr>
      </w:pPr>
      <w:r w:rsidR="605F67D0">
        <w:rPr>
          <w:b w:val="0"/>
          <w:bCs w:val="0"/>
        </w:rPr>
        <w:t>Gong (Croatia)</w:t>
      </w:r>
    </w:p>
    <w:p w:rsidR="6607497F" w:rsidP="211B80AB" w:rsidRDefault="6607497F" w14:paraId="341712E2" w14:textId="7033AE95">
      <w:pPr>
        <w:pStyle w:val="ListParagraph"/>
        <w:numPr>
          <w:ilvl w:val="0"/>
          <w:numId w:val="7"/>
        </w:numPr>
        <w:spacing w:after="0" w:line="276" w:lineRule="auto"/>
        <w:rPr>
          <w:b w:val="0"/>
          <w:bCs w:val="0"/>
        </w:rPr>
      </w:pPr>
      <w:r w:rsidR="605F67D0">
        <w:rPr>
          <w:b w:val="0"/>
          <w:bCs w:val="0"/>
        </w:rPr>
        <w:t xml:space="preserve">Good Governance Africa </w:t>
      </w:r>
    </w:p>
    <w:p w:rsidR="6607497F" w:rsidP="211B80AB" w:rsidRDefault="6607497F" w14:paraId="7CA4B796" w14:textId="66E76470">
      <w:pPr>
        <w:pStyle w:val="ListParagraph"/>
        <w:numPr>
          <w:ilvl w:val="0"/>
          <w:numId w:val="7"/>
        </w:numPr>
        <w:spacing w:after="0" w:line="276" w:lineRule="auto"/>
        <w:rPr>
          <w:b w:val="0"/>
          <w:bCs w:val="0"/>
        </w:rPr>
      </w:pPr>
      <w:r w:rsidR="605F67D0">
        <w:rPr>
          <w:b w:val="0"/>
          <w:bCs w:val="0"/>
        </w:rPr>
        <w:t>GTA Foundation</w:t>
      </w:r>
    </w:p>
    <w:p w:rsidR="6607497F" w:rsidP="211B80AB" w:rsidRDefault="6607497F" w14:paraId="474C0D46" w14:textId="7F36585B">
      <w:pPr>
        <w:pStyle w:val="ListParagraph"/>
        <w:numPr>
          <w:ilvl w:val="0"/>
          <w:numId w:val="7"/>
        </w:numPr>
        <w:spacing w:after="0" w:line="276" w:lineRule="auto"/>
        <w:rPr>
          <w:b w:val="0"/>
          <w:bCs w:val="0"/>
        </w:rPr>
      </w:pPr>
      <w:r w:rsidR="605F67D0">
        <w:rPr>
          <w:b w:val="0"/>
          <w:bCs w:val="0"/>
        </w:rPr>
        <w:t>Indonesia Corruption Watch</w:t>
      </w:r>
    </w:p>
    <w:p w:rsidR="6607497F" w:rsidP="211B80AB" w:rsidRDefault="6607497F" w14:paraId="56D25EF2" w14:textId="296AD8A4">
      <w:pPr>
        <w:pStyle w:val="ListParagraph"/>
        <w:numPr>
          <w:ilvl w:val="0"/>
          <w:numId w:val="7"/>
        </w:numPr>
        <w:spacing w:after="0" w:line="276" w:lineRule="auto"/>
        <w:rPr>
          <w:b w:val="0"/>
          <w:bCs w:val="0"/>
        </w:rPr>
      </w:pPr>
      <w:r w:rsidR="605F67D0">
        <w:rPr>
          <w:b w:val="0"/>
          <w:bCs w:val="0"/>
        </w:rPr>
        <w:t>Institute for Democracy and Economic Affairs (IDEAS)</w:t>
      </w:r>
    </w:p>
    <w:p w:rsidR="6607497F" w:rsidP="211B80AB" w:rsidRDefault="6607497F" w14:paraId="0BD70313" w14:textId="18FA50F9">
      <w:pPr>
        <w:pStyle w:val="ListParagraph"/>
        <w:numPr>
          <w:ilvl w:val="0"/>
          <w:numId w:val="7"/>
        </w:numPr>
        <w:spacing w:after="0" w:line="276" w:lineRule="auto"/>
        <w:rPr>
          <w:b w:val="0"/>
          <w:bCs w:val="0"/>
        </w:rPr>
      </w:pPr>
      <w:r w:rsidR="605F67D0">
        <w:rPr>
          <w:b w:val="0"/>
          <w:bCs w:val="0"/>
        </w:rPr>
        <w:t xml:space="preserve">Institute for Democracy and Mediation </w:t>
      </w:r>
    </w:p>
    <w:p w:rsidR="6607497F" w:rsidP="211B80AB" w:rsidRDefault="6607497F" w14:paraId="0F70BC04" w14:textId="0FA81EEB">
      <w:pPr>
        <w:pStyle w:val="ListParagraph"/>
        <w:numPr>
          <w:ilvl w:val="0"/>
          <w:numId w:val="7"/>
        </w:numPr>
        <w:spacing w:after="0" w:line="276" w:lineRule="auto"/>
        <w:rPr>
          <w:b w:val="0"/>
          <w:bCs w:val="0"/>
        </w:rPr>
      </w:pPr>
      <w:r w:rsidR="605F67D0">
        <w:rPr>
          <w:b w:val="0"/>
          <w:bCs w:val="0"/>
        </w:rPr>
        <w:t>Institute for Democratic Reforms &amp; Electoral Studies (IRES)</w:t>
      </w:r>
    </w:p>
    <w:p w:rsidR="6607497F" w:rsidP="211B80AB" w:rsidRDefault="6607497F" w14:paraId="51FCA557" w14:textId="5EF4371A">
      <w:pPr>
        <w:pStyle w:val="ListParagraph"/>
        <w:numPr>
          <w:ilvl w:val="0"/>
          <w:numId w:val="7"/>
        </w:numPr>
        <w:spacing w:after="0" w:line="276" w:lineRule="auto"/>
        <w:rPr>
          <w:b w:val="0"/>
          <w:bCs w:val="0"/>
        </w:rPr>
      </w:pPr>
      <w:r w:rsidR="605F67D0">
        <w:rPr>
          <w:b w:val="0"/>
          <w:bCs w:val="0"/>
        </w:rPr>
        <w:t xml:space="preserve">Institute for Security Studies </w:t>
      </w:r>
    </w:p>
    <w:p w:rsidR="6607497F" w:rsidP="211B80AB" w:rsidRDefault="6607497F" w14:paraId="695BAC77" w14:textId="67A8AD7B">
      <w:pPr>
        <w:pStyle w:val="ListParagraph"/>
        <w:numPr>
          <w:ilvl w:val="0"/>
          <w:numId w:val="7"/>
        </w:numPr>
        <w:spacing w:after="0" w:line="276" w:lineRule="auto"/>
        <w:rPr>
          <w:b w:val="0"/>
          <w:bCs w:val="0"/>
        </w:rPr>
      </w:pPr>
      <w:r w:rsidR="605F67D0">
        <w:rPr>
          <w:b w:val="0"/>
          <w:bCs w:val="0"/>
        </w:rPr>
        <w:t>Instituto Panamericano de Derecho y Tecnología (IPANDETEC)</w:t>
      </w:r>
    </w:p>
    <w:p w:rsidR="6607497F" w:rsidP="211B80AB" w:rsidRDefault="6607497F" w14:paraId="265B15F5" w14:textId="74D569EC">
      <w:pPr>
        <w:pStyle w:val="ListParagraph"/>
        <w:numPr>
          <w:ilvl w:val="0"/>
          <w:numId w:val="7"/>
        </w:numPr>
        <w:spacing w:after="0" w:line="276" w:lineRule="auto"/>
        <w:rPr>
          <w:b w:val="0"/>
          <w:bCs w:val="0"/>
        </w:rPr>
      </w:pPr>
      <w:r w:rsidR="605F67D0">
        <w:rPr>
          <w:b w:val="0"/>
          <w:bCs w:val="0"/>
        </w:rPr>
        <w:t xml:space="preserve">Jordan Transparency Center </w:t>
      </w:r>
    </w:p>
    <w:p w:rsidR="6607497F" w:rsidP="211B80AB" w:rsidRDefault="6607497F" w14:paraId="3E1D8204" w14:textId="203A86F7">
      <w:pPr>
        <w:pStyle w:val="ListParagraph"/>
        <w:numPr>
          <w:ilvl w:val="0"/>
          <w:numId w:val="7"/>
        </w:numPr>
        <w:spacing w:after="0" w:line="276" w:lineRule="auto"/>
        <w:rPr>
          <w:b w:val="0"/>
          <w:bCs w:val="0"/>
        </w:rPr>
      </w:pPr>
      <w:r w:rsidR="605F67D0">
        <w:rPr>
          <w:b w:val="0"/>
          <w:bCs w:val="0"/>
        </w:rPr>
        <w:t>Kosova Democratic Institute (Transparency International Kosovo)</w:t>
      </w:r>
    </w:p>
    <w:p w:rsidR="6607497F" w:rsidP="211B80AB" w:rsidRDefault="6607497F" w14:paraId="768012D8" w14:textId="3BEACB4B">
      <w:pPr>
        <w:pStyle w:val="ListParagraph"/>
        <w:numPr>
          <w:ilvl w:val="0"/>
          <w:numId w:val="7"/>
        </w:numPr>
        <w:spacing w:after="0" w:line="276" w:lineRule="auto"/>
        <w:rPr>
          <w:b w:val="0"/>
          <w:bCs w:val="0"/>
        </w:rPr>
      </w:pPr>
      <w:r w:rsidR="605F67D0">
        <w:rPr>
          <w:b w:val="0"/>
          <w:bCs w:val="0"/>
        </w:rPr>
        <w:t>Libera - Associazioni, nomi e numeri contro le mafie</w:t>
      </w:r>
    </w:p>
    <w:p w:rsidR="6607497F" w:rsidP="211B80AB" w:rsidRDefault="6607497F" w14:paraId="0E8F1D99" w14:textId="12F0E236">
      <w:pPr>
        <w:pStyle w:val="ListParagraph"/>
        <w:numPr>
          <w:ilvl w:val="0"/>
          <w:numId w:val="7"/>
        </w:numPr>
        <w:spacing w:after="0" w:line="276" w:lineRule="auto"/>
        <w:rPr>
          <w:b w:val="0"/>
          <w:bCs w:val="0"/>
        </w:rPr>
      </w:pPr>
      <w:r w:rsidR="605F67D0">
        <w:rPr>
          <w:b w:val="0"/>
          <w:bCs w:val="0"/>
        </w:rPr>
        <w:t xml:space="preserve">Liberia CSOs Anti-Corruption Coalition </w:t>
      </w:r>
    </w:p>
    <w:p w:rsidR="6607497F" w:rsidP="211B80AB" w:rsidRDefault="6607497F" w14:paraId="521A7C30" w14:textId="61FF54AC">
      <w:pPr>
        <w:pStyle w:val="ListParagraph"/>
        <w:numPr>
          <w:ilvl w:val="0"/>
          <w:numId w:val="7"/>
        </w:numPr>
        <w:spacing w:after="0" w:line="276" w:lineRule="auto"/>
        <w:rPr>
          <w:b w:val="0"/>
          <w:bCs w:val="0"/>
        </w:rPr>
      </w:pPr>
      <w:r w:rsidR="605F67D0">
        <w:rPr>
          <w:b w:val="0"/>
          <w:bCs w:val="0"/>
        </w:rPr>
        <w:t>Ligue Congolaise de lutte contre la Corruption - LICOCO (Transparency International Democratic Republic of the Congo)</w:t>
      </w:r>
    </w:p>
    <w:p w:rsidR="6607497F" w:rsidP="211B80AB" w:rsidRDefault="6607497F" w14:paraId="25344C3D" w14:textId="02A1B85A">
      <w:pPr>
        <w:pStyle w:val="ListParagraph"/>
        <w:numPr>
          <w:ilvl w:val="0"/>
          <w:numId w:val="7"/>
        </w:numPr>
        <w:spacing w:after="0" w:line="276" w:lineRule="auto"/>
        <w:rPr>
          <w:b w:val="0"/>
          <w:bCs w:val="0"/>
        </w:rPr>
      </w:pPr>
      <w:r w:rsidR="605F67D0">
        <w:rPr>
          <w:b w:val="0"/>
          <w:bCs w:val="0"/>
        </w:rPr>
        <w:t>Maison des Organisations de la Société Civile (MOSC) Anjouan</w:t>
      </w:r>
    </w:p>
    <w:p w:rsidR="6607497F" w:rsidP="211B80AB" w:rsidRDefault="6607497F" w14:paraId="0B79DF64" w14:textId="65680BEA">
      <w:pPr>
        <w:pStyle w:val="ListParagraph"/>
        <w:numPr>
          <w:ilvl w:val="0"/>
          <w:numId w:val="7"/>
        </w:numPr>
        <w:spacing w:after="0" w:line="276" w:lineRule="auto"/>
        <w:rPr>
          <w:b w:val="0"/>
          <w:bCs w:val="0"/>
        </w:rPr>
      </w:pPr>
      <w:r w:rsidR="605F67D0">
        <w:rPr>
          <w:b w:val="0"/>
          <w:bCs w:val="0"/>
        </w:rPr>
        <w:t>Metamorphosis Foundation for Internet and Society</w:t>
      </w:r>
    </w:p>
    <w:p w:rsidR="6607497F" w:rsidP="211B80AB" w:rsidRDefault="6607497F" w14:paraId="50BABC39" w14:textId="068956FA">
      <w:pPr>
        <w:pStyle w:val="ListParagraph"/>
        <w:numPr>
          <w:ilvl w:val="0"/>
          <w:numId w:val="7"/>
        </w:numPr>
        <w:spacing w:after="0" w:line="276" w:lineRule="auto"/>
        <w:rPr>
          <w:b w:val="0"/>
          <w:bCs w:val="0"/>
        </w:rPr>
      </w:pPr>
      <w:r w:rsidR="605F67D0">
        <w:rPr>
          <w:b w:val="0"/>
          <w:bCs w:val="0"/>
        </w:rPr>
        <w:t>Mexiro A.C</w:t>
      </w:r>
    </w:p>
    <w:p w:rsidR="6607497F" w:rsidP="211B80AB" w:rsidRDefault="6607497F" w14:paraId="5BE0A2EB" w14:textId="4953A5A4">
      <w:pPr>
        <w:pStyle w:val="ListParagraph"/>
        <w:numPr>
          <w:ilvl w:val="0"/>
          <w:numId w:val="7"/>
        </w:numPr>
        <w:spacing w:after="0" w:line="276" w:lineRule="auto"/>
        <w:rPr>
          <w:b w:val="0"/>
          <w:bCs w:val="0"/>
        </w:rPr>
      </w:pPr>
      <w:r w:rsidR="605F67D0">
        <w:rPr>
          <w:b w:val="0"/>
          <w:bCs w:val="0"/>
        </w:rPr>
        <w:t xml:space="preserve">Migrant Workers Association of Lesotho </w:t>
      </w:r>
    </w:p>
    <w:p w:rsidR="6607497F" w:rsidP="211B80AB" w:rsidRDefault="6607497F" w14:paraId="121DF45E" w14:textId="7AEE4B43">
      <w:pPr>
        <w:pStyle w:val="ListParagraph"/>
        <w:numPr>
          <w:ilvl w:val="0"/>
          <w:numId w:val="7"/>
        </w:numPr>
        <w:spacing w:after="0" w:line="276" w:lineRule="auto"/>
        <w:rPr>
          <w:b w:val="0"/>
          <w:bCs w:val="0"/>
        </w:rPr>
      </w:pPr>
      <w:r w:rsidR="605F67D0">
        <w:rPr>
          <w:b w:val="0"/>
          <w:bCs w:val="0"/>
        </w:rPr>
        <w:t>Mongolian Civil Society Coalition for Fair Elections (Open Society Forum, Voter Education Center, Youth Policy Watch, Factcheck.mn, MIDAS, Globe International, National Center for Comprehensive Development)</w:t>
      </w:r>
    </w:p>
    <w:p w:rsidR="6607497F" w:rsidP="211B80AB" w:rsidRDefault="6607497F" w14:paraId="1260986A" w14:textId="048BB342">
      <w:pPr>
        <w:pStyle w:val="ListParagraph"/>
        <w:numPr>
          <w:ilvl w:val="0"/>
          <w:numId w:val="7"/>
        </w:numPr>
        <w:spacing w:after="0" w:line="276" w:lineRule="auto"/>
        <w:rPr>
          <w:b w:val="0"/>
          <w:bCs w:val="0"/>
        </w:rPr>
      </w:pPr>
      <w:r w:rsidR="605F67D0">
        <w:rPr>
          <w:b w:val="0"/>
          <w:bCs w:val="0"/>
        </w:rPr>
        <w:t>Movimento de Combate à Corrupção Eleitoral (MCCE)</w:t>
      </w:r>
    </w:p>
    <w:p w:rsidR="6607497F" w:rsidP="211B80AB" w:rsidRDefault="6607497F" w14:paraId="77496DF1" w14:textId="3A4BCF6F">
      <w:pPr>
        <w:pStyle w:val="ListParagraph"/>
        <w:numPr>
          <w:ilvl w:val="0"/>
          <w:numId w:val="7"/>
        </w:numPr>
        <w:spacing w:after="0" w:line="276" w:lineRule="auto"/>
        <w:rPr>
          <w:b w:val="0"/>
          <w:bCs w:val="0"/>
        </w:rPr>
      </w:pPr>
      <w:r w:rsidR="605F67D0">
        <w:rPr>
          <w:b w:val="0"/>
          <w:bCs w:val="0"/>
        </w:rPr>
        <w:t>National Campaign for Sustainable Development (Nepal)</w:t>
      </w:r>
    </w:p>
    <w:p w:rsidR="6607497F" w:rsidP="211B80AB" w:rsidRDefault="6607497F" w14:paraId="6212E868" w14:textId="4CEBE669">
      <w:pPr>
        <w:pStyle w:val="ListParagraph"/>
        <w:numPr>
          <w:ilvl w:val="0"/>
          <w:numId w:val="7"/>
        </w:numPr>
        <w:spacing w:after="0" w:line="276" w:lineRule="auto"/>
        <w:rPr>
          <w:b w:val="0"/>
          <w:bCs w:val="0"/>
        </w:rPr>
      </w:pPr>
      <w:r w:rsidR="605F67D0">
        <w:rPr>
          <w:b w:val="0"/>
          <w:bCs w:val="0"/>
        </w:rPr>
        <w:t xml:space="preserve">Netherlands Helsinki Committee </w:t>
      </w:r>
    </w:p>
    <w:p w:rsidR="6607497F" w:rsidP="211B80AB" w:rsidRDefault="6607497F" w14:paraId="43213FF8" w14:textId="74A5CF19">
      <w:pPr>
        <w:pStyle w:val="ListParagraph"/>
        <w:numPr>
          <w:ilvl w:val="0"/>
          <w:numId w:val="7"/>
        </w:numPr>
        <w:spacing w:after="0" w:line="276" w:lineRule="auto"/>
        <w:rPr>
          <w:b w:val="0"/>
          <w:bCs w:val="0"/>
        </w:rPr>
      </w:pPr>
      <w:r w:rsidR="605F67D0">
        <w:rPr>
          <w:b w:val="0"/>
          <w:bCs w:val="0"/>
        </w:rPr>
        <w:t>Nyika Institute</w:t>
      </w:r>
    </w:p>
    <w:p w:rsidR="6607497F" w:rsidP="211B80AB" w:rsidRDefault="6607497F" w14:paraId="5210FFBA" w14:textId="07B056CD">
      <w:pPr>
        <w:pStyle w:val="ListParagraph"/>
        <w:numPr>
          <w:ilvl w:val="0"/>
          <w:numId w:val="7"/>
        </w:numPr>
        <w:spacing w:after="0" w:line="276" w:lineRule="auto"/>
        <w:rPr>
          <w:b w:val="0"/>
          <w:bCs w:val="0"/>
        </w:rPr>
      </w:pPr>
      <w:r w:rsidR="605F67D0">
        <w:rPr>
          <w:b w:val="0"/>
          <w:bCs w:val="0"/>
        </w:rPr>
        <w:t>Observatoire Citoyen des Droits et de lutte contre la Corruption en RDC</w:t>
      </w:r>
    </w:p>
    <w:p w:rsidR="6607497F" w:rsidP="211B80AB" w:rsidRDefault="6607497F" w14:paraId="7103698D" w14:textId="26A45337">
      <w:pPr>
        <w:pStyle w:val="ListParagraph"/>
        <w:numPr>
          <w:ilvl w:val="0"/>
          <w:numId w:val="7"/>
        </w:numPr>
        <w:spacing w:after="0" w:line="276" w:lineRule="auto"/>
        <w:rPr>
          <w:b w:val="0"/>
          <w:bCs w:val="0"/>
        </w:rPr>
      </w:pPr>
      <w:r w:rsidR="605F67D0">
        <w:rPr>
          <w:b w:val="0"/>
          <w:bCs w:val="0"/>
        </w:rPr>
        <w:t>Open Ownership</w:t>
      </w:r>
    </w:p>
    <w:p w:rsidR="6607497F" w:rsidP="211B80AB" w:rsidRDefault="6607497F" w14:paraId="043241C2" w14:textId="7C95C53E">
      <w:pPr>
        <w:pStyle w:val="ListParagraph"/>
        <w:numPr>
          <w:ilvl w:val="0"/>
          <w:numId w:val="7"/>
        </w:numPr>
        <w:spacing w:after="0" w:line="276" w:lineRule="auto"/>
        <w:rPr>
          <w:b w:val="0"/>
          <w:bCs w:val="0"/>
        </w:rPr>
      </w:pPr>
      <w:r w:rsidR="605F67D0">
        <w:rPr>
          <w:b w:val="0"/>
          <w:bCs w:val="0"/>
        </w:rPr>
        <w:t>OpenSecrets</w:t>
      </w:r>
    </w:p>
    <w:p w:rsidR="6607497F" w:rsidP="211B80AB" w:rsidRDefault="6607497F" w14:paraId="3EAD0AB9" w14:textId="3529F75F">
      <w:pPr>
        <w:pStyle w:val="ListParagraph"/>
        <w:numPr>
          <w:ilvl w:val="0"/>
          <w:numId w:val="7"/>
        </w:numPr>
        <w:spacing w:after="0" w:line="276" w:lineRule="auto"/>
        <w:rPr>
          <w:b w:val="0"/>
          <w:bCs w:val="0"/>
        </w:rPr>
      </w:pPr>
      <w:r w:rsidR="605F67D0">
        <w:rPr>
          <w:b w:val="0"/>
          <w:bCs w:val="0"/>
        </w:rPr>
        <w:t>Pakistan Rural Workers Social Welfare Organization, PRWSWO</w:t>
      </w:r>
    </w:p>
    <w:p w:rsidR="6607497F" w:rsidP="211B80AB" w:rsidRDefault="6607497F" w14:paraId="6711BD0E" w14:textId="1B93D05F">
      <w:pPr>
        <w:pStyle w:val="ListParagraph"/>
        <w:numPr>
          <w:ilvl w:val="0"/>
          <w:numId w:val="7"/>
        </w:numPr>
        <w:spacing w:after="0" w:line="276" w:lineRule="auto"/>
        <w:rPr>
          <w:b w:val="0"/>
          <w:bCs w:val="0"/>
        </w:rPr>
      </w:pPr>
      <w:r w:rsidR="605F67D0">
        <w:rPr>
          <w:b w:val="0"/>
          <w:bCs w:val="0"/>
        </w:rPr>
        <w:t>Paradigm Leadership Support Initiative</w:t>
      </w:r>
    </w:p>
    <w:p w:rsidR="6607497F" w:rsidP="211B80AB" w:rsidRDefault="6607497F" w14:paraId="50645C40" w14:textId="6971AF6E">
      <w:pPr>
        <w:pStyle w:val="ListParagraph"/>
        <w:numPr>
          <w:ilvl w:val="0"/>
          <w:numId w:val="7"/>
        </w:numPr>
        <w:spacing w:after="0" w:line="276" w:lineRule="auto"/>
        <w:rPr>
          <w:b w:val="0"/>
          <w:bCs w:val="0"/>
        </w:rPr>
      </w:pPr>
      <w:r w:rsidR="605F67D0">
        <w:rPr>
          <w:b w:val="0"/>
          <w:bCs w:val="0"/>
        </w:rPr>
        <w:t>Participación Ciudadana (Transparency International Dominican Republic)</w:t>
      </w:r>
    </w:p>
    <w:p w:rsidR="6607497F" w:rsidP="211B80AB" w:rsidRDefault="6607497F" w14:paraId="0C236C12" w14:textId="4AF53ACE">
      <w:pPr>
        <w:pStyle w:val="ListParagraph"/>
        <w:numPr>
          <w:ilvl w:val="0"/>
          <w:numId w:val="7"/>
        </w:numPr>
        <w:spacing w:after="0" w:line="276" w:lineRule="auto"/>
        <w:rPr>
          <w:b w:val="0"/>
          <w:bCs w:val="0"/>
        </w:rPr>
      </w:pPr>
      <w:r w:rsidR="605F67D0">
        <w:rPr>
          <w:b w:val="0"/>
          <w:bCs w:val="0"/>
        </w:rPr>
        <w:t>Partnerships for Integrity (P4I)</w:t>
      </w:r>
    </w:p>
    <w:p w:rsidR="6607497F" w:rsidP="211B80AB" w:rsidRDefault="6607497F" w14:paraId="1F3DBCA4" w14:textId="76B01E4A">
      <w:pPr>
        <w:pStyle w:val="ListParagraph"/>
        <w:numPr>
          <w:ilvl w:val="0"/>
          <w:numId w:val="7"/>
        </w:numPr>
        <w:spacing w:after="0" w:line="276" w:lineRule="auto"/>
        <w:rPr>
          <w:b w:val="0"/>
          <w:bCs w:val="0"/>
        </w:rPr>
      </w:pPr>
      <w:r w:rsidR="605F67D0">
        <w:rPr>
          <w:b w:val="0"/>
          <w:bCs w:val="0"/>
        </w:rPr>
        <w:t>Poder Ciudadano (Transparency International Argentina)</w:t>
      </w:r>
    </w:p>
    <w:p w:rsidR="6607497F" w:rsidP="211B80AB" w:rsidRDefault="6607497F" w14:paraId="6EE9BB98" w14:textId="56ABD2D7">
      <w:pPr>
        <w:pStyle w:val="ListParagraph"/>
        <w:numPr>
          <w:ilvl w:val="0"/>
          <w:numId w:val="7"/>
        </w:numPr>
        <w:spacing w:after="0" w:line="276" w:lineRule="auto"/>
        <w:rPr>
          <w:b w:val="0"/>
          <w:bCs w:val="0"/>
        </w:rPr>
      </w:pPr>
      <w:r w:rsidR="605F67D0">
        <w:rPr>
          <w:b w:val="0"/>
          <w:bCs w:val="0"/>
        </w:rPr>
        <w:t>Political Parties of Finland for Democracy - Demo Finland</w:t>
      </w:r>
    </w:p>
    <w:p w:rsidR="6607497F" w:rsidP="211B80AB" w:rsidRDefault="6607497F" w14:paraId="405392BF" w14:textId="4E5BE90C">
      <w:pPr>
        <w:pStyle w:val="ListParagraph"/>
        <w:numPr>
          <w:ilvl w:val="0"/>
          <w:numId w:val="7"/>
        </w:numPr>
        <w:spacing w:after="0" w:line="276" w:lineRule="auto"/>
        <w:rPr>
          <w:b w:val="0"/>
          <w:bCs w:val="0"/>
        </w:rPr>
      </w:pPr>
      <w:r w:rsidR="605F67D0">
        <w:rPr>
          <w:b w:val="0"/>
          <w:bCs w:val="0"/>
        </w:rPr>
        <w:t>Proética (Transparency International Peru)</w:t>
      </w:r>
    </w:p>
    <w:p w:rsidR="6607497F" w:rsidP="211B80AB" w:rsidRDefault="6607497F" w14:paraId="45681465" w14:textId="0D7DE23C">
      <w:pPr>
        <w:pStyle w:val="ListParagraph"/>
        <w:numPr>
          <w:ilvl w:val="0"/>
          <w:numId w:val="7"/>
        </w:numPr>
        <w:spacing w:after="0" w:line="276" w:lineRule="auto"/>
        <w:rPr>
          <w:b w:val="0"/>
          <w:bCs w:val="0"/>
        </w:rPr>
      </w:pPr>
      <w:r w:rsidR="605F67D0">
        <w:rPr>
          <w:b w:val="0"/>
          <w:bCs w:val="0"/>
        </w:rPr>
        <w:t>Public-Private Integrity (PPI)</w:t>
      </w:r>
    </w:p>
    <w:p w:rsidR="6607497F" w:rsidP="211B80AB" w:rsidRDefault="6607497F" w14:paraId="439F3C9C" w14:textId="5C234C09">
      <w:pPr>
        <w:pStyle w:val="ListParagraph"/>
        <w:numPr>
          <w:ilvl w:val="0"/>
          <w:numId w:val="7"/>
        </w:numPr>
        <w:spacing w:after="0" w:line="276" w:lineRule="auto"/>
        <w:rPr>
          <w:b w:val="0"/>
          <w:bCs w:val="0"/>
        </w:rPr>
      </w:pPr>
      <w:r w:rsidR="605F67D0">
        <w:rPr>
          <w:b w:val="0"/>
          <w:bCs w:val="0"/>
        </w:rPr>
        <w:t>Qendra "Durrësi Aktiv"</w:t>
      </w:r>
    </w:p>
    <w:p w:rsidR="6607497F" w:rsidP="211B80AB" w:rsidRDefault="6607497F" w14:paraId="332817AA" w14:textId="484D7B6C">
      <w:pPr>
        <w:pStyle w:val="ListParagraph"/>
        <w:numPr>
          <w:ilvl w:val="0"/>
          <w:numId w:val="7"/>
        </w:numPr>
        <w:spacing w:after="0" w:line="276" w:lineRule="auto"/>
        <w:rPr>
          <w:b w:val="0"/>
          <w:bCs w:val="0"/>
        </w:rPr>
      </w:pPr>
      <w:r w:rsidR="605F67D0">
        <w:rPr>
          <w:b w:val="0"/>
          <w:bCs w:val="0"/>
        </w:rPr>
        <w:t>Repatriation Group international</w:t>
      </w:r>
    </w:p>
    <w:p w:rsidR="6607497F" w:rsidP="211B80AB" w:rsidRDefault="6607497F" w14:paraId="571BC4D3" w14:textId="0E566CDF">
      <w:pPr>
        <w:pStyle w:val="ListParagraph"/>
        <w:numPr>
          <w:ilvl w:val="0"/>
          <w:numId w:val="7"/>
        </w:numPr>
        <w:spacing w:after="0" w:line="276" w:lineRule="auto"/>
        <w:rPr>
          <w:b w:val="0"/>
          <w:bCs w:val="0"/>
        </w:rPr>
      </w:pPr>
      <w:r w:rsidR="605F67D0">
        <w:rPr>
          <w:b w:val="0"/>
          <w:bCs w:val="0"/>
        </w:rPr>
        <w:t>Rural Development Organization (Pakistan)</w:t>
      </w:r>
    </w:p>
    <w:p w:rsidR="6607497F" w:rsidP="211B80AB" w:rsidRDefault="6607497F" w14:paraId="02925453" w14:textId="655C0ADB">
      <w:pPr>
        <w:pStyle w:val="ListParagraph"/>
        <w:numPr>
          <w:ilvl w:val="0"/>
          <w:numId w:val="7"/>
        </w:numPr>
        <w:spacing w:after="0" w:line="276" w:lineRule="auto"/>
        <w:rPr>
          <w:b w:val="0"/>
          <w:bCs w:val="0"/>
        </w:rPr>
      </w:pPr>
      <w:r w:rsidR="605F67D0">
        <w:rPr>
          <w:b w:val="0"/>
          <w:bCs w:val="0"/>
        </w:rPr>
        <w:t>SAMUHIK ABHIYAN, Kathmandu</w:t>
      </w:r>
    </w:p>
    <w:p w:rsidR="6607497F" w:rsidP="211B80AB" w:rsidRDefault="6607497F" w14:paraId="2862B502" w14:textId="34328AAD">
      <w:pPr>
        <w:pStyle w:val="ListParagraph"/>
        <w:numPr>
          <w:ilvl w:val="0"/>
          <w:numId w:val="7"/>
        </w:numPr>
        <w:spacing w:after="0" w:line="276" w:lineRule="auto"/>
        <w:rPr>
          <w:b w:val="0"/>
          <w:bCs w:val="0"/>
        </w:rPr>
      </w:pPr>
      <w:r w:rsidR="605F67D0">
        <w:rPr>
          <w:b w:val="0"/>
          <w:bCs w:val="0"/>
        </w:rPr>
        <w:t xml:space="preserve">Somali Journalists Syndicate (SJS) </w:t>
      </w:r>
    </w:p>
    <w:p w:rsidR="6607497F" w:rsidP="211B80AB" w:rsidRDefault="6607497F" w14:paraId="35AF9DDC" w14:textId="14AB118B">
      <w:pPr>
        <w:pStyle w:val="ListParagraph"/>
        <w:numPr>
          <w:ilvl w:val="0"/>
          <w:numId w:val="7"/>
        </w:numPr>
        <w:spacing w:after="0" w:line="276" w:lineRule="auto"/>
        <w:rPr>
          <w:b w:val="0"/>
          <w:bCs w:val="0"/>
        </w:rPr>
      </w:pPr>
      <w:r w:rsidR="605F67D0">
        <w:rPr>
          <w:b w:val="0"/>
          <w:bCs w:val="0"/>
        </w:rPr>
        <w:t>Spotlight on Corruption</w:t>
      </w:r>
    </w:p>
    <w:p w:rsidR="6607497F" w:rsidP="211B80AB" w:rsidRDefault="6607497F" w14:paraId="41F0130B" w14:textId="4299B235">
      <w:pPr>
        <w:pStyle w:val="ListParagraph"/>
        <w:numPr>
          <w:ilvl w:val="0"/>
          <w:numId w:val="7"/>
        </w:numPr>
        <w:spacing w:after="0" w:line="276" w:lineRule="auto"/>
        <w:rPr>
          <w:b w:val="0"/>
          <w:bCs w:val="0"/>
        </w:rPr>
      </w:pPr>
      <w:r w:rsidR="605F67D0">
        <w:rPr>
          <w:b w:val="0"/>
          <w:bCs w:val="0"/>
        </w:rPr>
        <w:t>The Daphne Caruana Galizia Foundation</w:t>
      </w:r>
    </w:p>
    <w:p w:rsidR="6607497F" w:rsidP="211B80AB" w:rsidRDefault="6607497F" w14:paraId="1BFB10DF" w14:textId="6B26DEF3">
      <w:pPr>
        <w:pStyle w:val="ListParagraph"/>
        <w:numPr>
          <w:ilvl w:val="0"/>
          <w:numId w:val="7"/>
        </w:numPr>
        <w:spacing w:after="0" w:line="276" w:lineRule="auto"/>
        <w:rPr>
          <w:b w:val="0"/>
          <w:bCs w:val="0"/>
        </w:rPr>
      </w:pPr>
      <w:r w:rsidR="605F67D0">
        <w:rPr>
          <w:b w:val="0"/>
          <w:bCs w:val="0"/>
        </w:rPr>
        <w:t>The Meluibe Empowerment Foundation</w:t>
      </w:r>
    </w:p>
    <w:p w:rsidR="6607497F" w:rsidP="211B80AB" w:rsidRDefault="6607497F" w14:paraId="384BDF33" w14:textId="4AE61E37">
      <w:pPr>
        <w:pStyle w:val="ListParagraph"/>
        <w:numPr>
          <w:ilvl w:val="0"/>
          <w:numId w:val="7"/>
        </w:numPr>
        <w:spacing w:after="0" w:line="276" w:lineRule="auto"/>
        <w:rPr>
          <w:b w:val="0"/>
          <w:bCs w:val="0"/>
        </w:rPr>
      </w:pPr>
      <w:r w:rsidR="605F67D0">
        <w:rPr>
          <w:b w:val="0"/>
          <w:bCs w:val="0"/>
        </w:rPr>
        <w:t>The Network for Affirmation of NGO Sector - MANS</w:t>
      </w:r>
    </w:p>
    <w:p w:rsidR="6607497F" w:rsidP="211B80AB" w:rsidRDefault="6607497F" w14:paraId="4DDB511C" w14:textId="7D7346D8">
      <w:pPr>
        <w:pStyle w:val="ListParagraph"/>
        <w:numPr>
          <w:ilvl w:val="0"/>
          <w:numId w:val="7"/>
        </w:numPr>
        <w:spacing w:after="0" w:line="276" w:lineRule="auto"/>
        <w:rPr>
          <w:b w:val="0"/>
          <w:bCs w:val="0"/>
        </w:rPr>
      </w:pPr>
      <w:r w:rsidR="605F67D0">
        <w:rPr>
          <w:b w:val="0"/>
          <w:bCs w:val="0"/>
        </w:rPr>
        <w:t>The Vision for Teenagers Adolescents and Youths Wellbeing Initiative</w:t>
      </w:r>
    </w:p>
    <w:p w:rsidR="6607497F" w:rsidP="211B80AB" w:rsidRDefault="6607497F" w14:paraId="22715258" w14:textId="7E0A7B9B">
      <w:pPr>
        <w:pStyle w:val="ListParagraph"/>
        <w:numPr>
          <w:ilvl w:val="0"/>
          <w:numId w:val="7"/>
        </w:numPr>
        <w:spacing w:after="0" w:line="276" w:lineRule="auto"/>
        <w:rPr>
          <w:b w:val="0"/>
          <w:bCs w:val="0"/>
        </w:rPr>
      </w:pPr>
      <w:r w:rsidR="605F67D0">
        <w:rPr>
          <w:b w:val="0"/>
          <w:bCs w:val="0"/>
        </w:rPr>
        <w:t>Transparencia Mexicana (Transparency International Mexico)</w:t>
      </w:r>
    </w:p>
    <w:p w:rsidR="6607497F" w:rsidP="211B80AB" w:rsidRDefault="6607497F" w14:paraId="596BC263" w14:textId="1BF7AF9F">
      <w:pPr>
        <w:pStyle w:val="ListParagraph"/>
        <w:numPr>
          <w:ilvl w:val="0"/>
          <w:numId w:val="7"/>
        </w:numPr>
        <w:spacing w:after="0" w:line="276" w:lineRule="auto"/>
        <w:rPr>
          <w:b w:val="0"/>
          <w:bCs w:val="0"/>
        </w:rPr>
      </w:pPr>
      <w:r w:rsidR="605F67D0">
        <w:rPr>
          <w:b w:val="0"/>
          <w:bCs w:val="0"/>
        </w:rPr>
        <w:t>Transparencia por Colombia (Transparency International Colombia)</w:t>
      </w:r>
    </w:p>
    <w:p w:rsidR="6607497F" w:rsidP="211B80AB" w:rsidRDefault="6607497F" w14:paraId="52C9B8CC" w14:textId="17BBFB03">
      <w:pPr>
        <w:pStyle w:val="ListParagraph"/>
        <w:numPr>
          <w:ilvl w:val="0"/>
          <w:numId w:val="7"/>
        </w:numPr>
        <w:spacing w:after="0" w:line="276" w:lineRule="auto"/>
        <w:rPr>
          <w:b w:val="0"/>
          <w:bCs w:val="0"/>
        </w:rPr>
      </w:pPr>
      <w:r w:rsidR="605F67D0">
        <w:rPr>
          <w:b w:val="0"/>
          <w:bCs w:val="0"/>
        </w:rPr>
        <w:t>Transparency Initiative Seychelles (Transparency International Seychelles)</w:t>
      </w:r>
    </w:p>
    <w:p w:rsidR="6607497F" w:rsidP="211B80AB" w:rsidRDefault="6607497F" w14:paraId="749C8AA9" w14:textId="2E3A0943">
      <w:pPr>
        <w:pStyle w:val="ListParagraph"/>
        <w:numPr>
          <w:ilvl w:val="0"/>
          <w:numId w:val="7"/>
        </w:numPr>
        <w:spacing w:after="0" w:line="276" w:lineRule="auto"/>
        <w:rPr>
          <w:b w:val="0"/>
          <w:bCs w:val="0"/>
        </w:rPr>
      </w:pPr>
      <w:r w:rsidR="605F67D0">
        <w:rPr>
          <w:b w:val="0"/>
          <w:bCs w:val="0"/>
        </w:rPr>
        <w:t>Transparency International Anticorruption Center (Transparency International Armenia)</w:t>
      </w:r>
    </w:p>
    <w:p w:rsidR="6607497F" w:rsidP="211B80AB" w:rsidRDefault="6607497F" w14:paraId="5B388C81" w14:textId="2502297B">
      <w:pPr>
        <w:pStyle w:val="ListParagraph"/>
        <w:numPr>
          <w:ilvl w:val="0"/>
          <w:numId w:val="7"/>
        </w:numPr>
        <w:spacing w:after="0" w:line="276" w:lineRule="auto"/>
        <w:rPr>
          <w:b w:val="0"/>
          <w:bCs w:val="0"/>
        </w:rPr>
      </w:pPr>
      <w:r w:rsidR="605F67D0">
        <w:rPr>
          <w:b w:val="0"/>
          <w:bCs w:val="0"/>
        </w:rPr>
        <w:t>Transparency International Australia</w:t>
      </w:r>
    </w:p>
    <w:p w:rsidR="6607497F" w:rsidP="211B80AB" w:rsidRDefault="6607497F" w14:paraId="0A5D3DF1" w14:textId="371FE486">
      <w:pPr>
        <w:pStyle w:val="ListParagraph"/>
        <w:numPr>
          <w:ilvl w:val="0"/>
          <w:numId w:val="7"/>
        </w:numPr>
        <w:spacing w:after="0" w:line="276" w:lineRule="auto"/>
        <w:rPr>
          <w:b w:val="0"/>
          <w:bCs w:val="0"/>
        </w:rPr>
      </w:pPr>
      <w:r w:rsidR="605F67D0">
        <w:rPr>
          <w:b w:val="0"/>
          <w:bCs w:val="0"/>
        </w:rPr>
        <w:t xml:space="preserve">Transparency International Austria </w:t>
      </w:r>
    </w:p>
    <w:p w:rsidR="6607497F" w:rsidP="211B80AB" w:rsidRDefault="6607497F" w14:paraId="70D60B5F" w14:textId="570F45A4">
      <w:pPr>
        <w:pStyle w:val="ListParagraph"/>
        <w:numPr>
          <w:ilvl w:val="0"/>
          <w:numId w:val="7"/>
        </w:numPr>
        <w:spacing w:after="0" w:line="276" w:lineRule="auto"/>
        <w:rPr>
          <w:b w:val="0"/>
          <w:bCs w:val="0"/>
        </w:rPr>
      </w:pPr>
      <w:r w:rsidR="605F67D0">
        <w:rPr>
          <w:b w:val="0"/>
          <w:bCs w:val="0"/>
        </w:rPr>
        <w:t xml:space="preserve">Transparency International Bangladesh </w:t>
      </w:r>
    </w:p>
    <w:p w:rsidR="6607497F" w:rsidP="211B80AB" w:rsidRDefault="6607497F" w14:paraId="682F2F7F" w14:textId="15E9CBF7">
      <w:pPr>
        <w:pStyle w:val="ListParagraph"/>
        <w:numPr>
          <w:ilvl w:val="0"/>
          <w:numId w:val="7"/>
        </w:numPr>
        <w:spacing w:after="0" w:line="276" w:lineRule="auto"/>
        <w:rPr>
          <w:b w:val="0"/>
          <w:bCs w:val="0"/>
        </w:rPr>
      </w:pPr>
      <w:r w:rsidR="605F67D0">
        <w:rPr>
          <w:b w:val="0"/>
          <w:bCs w:val="0"/>
        </w:rPr>
        <w:t xml:space="preserve">Transparency International Bosnia and Herzegovina </w:t>
      </w:r>
    </w:p>
    <w:p w:rsidR="6607497F" w:rsidP="211B80AB" w:rsidRDefault="6607497F" w14:paraId="53334FD5" w14:textId="6A5470B1">
      <w:pPr>
        <w:pStyle w:val="ListParagraph"/>
        <w:numPr>
          <w:ilvl w:val="0"/>
          <w:numId w:val="7"/>
        </w:numPr>
        <w:spacing w:after="0" w:line="276" w:lineRule="auto"/>
        <w:rPr>
          <w:b w:val="0"/>
          <w:bCs w:val="0"/>
        </w:rPr>
      </w:pPr>
      <w:r w:rsidR="605F67D0">
        <w:rPr>
          <w:b w:val="0"/>
          <w:bCs w:val="0"/>
        </w:rPr>
        <w:t>Transparency International Brazil</w:t>
      </w:r>
    </w:p>
    <w:p w:rsidR="6607497F" w:rsidP="211B80AB" w:rsidRDefault="6607497F" w14:paraId="6F26D301" w14:textId="260926AB">
      <w:pPr>
        <w:pStyle w:val="ListParagraph"/>
        <w:numPr>
          <w:ilvl w:val="0"/>
          <w:numId w:val="7"/>
        </w:numPr>
        <w:spacing w:after="0" w:line="276" w:lineRule="auto"/>
        <w:rPr>
          <w:b w:val="0"/>
          <w:bCs w:val="0"/>
        </w:rPr>
      </w:pPr>
      <w:r w:rsidR="605F67D0">
        <w:rPr>
          <w:b w:val="0"/>
          <w:bCs w:val="0"/>
        </w:rPr>
        <w:t>Transparency International Bulgaria</w:t>
      </w:r>
    </w:p>
    <w:p w:rsidR="6607497F" w:rsidP="211B80AB" w:rsidRDefault="6607497F" w14:paraId="1E5A5D4D" w14:textId="215C67C1">
      <w:pPr>
        <w:pStyle w:val="ListParagraph"/>
        <w:numPr>
          <w:ilvl w:val="0"/>
          <w:numId w:val="7"/>
        </w:numPr>
        <w:spacing w:after="0" w:line="276" w:lineRule="auto"/>
        <w:rPr>
          <w:b w:val="0"/>
          <w:bCs w:val="0"/>
        </w:rPr>
      </w:pPr>
      <w:r w:rsidR="605F67D0">
        <w:rPr>
          <w:b w:val="0"/>
          <w:bCs w:val="0"/>
        </w:rPr>
        <w:t>Transparency International Cambodia</w:t>
      </w:r>
    </w:p>
    <w:p w:rsidR="6607497F" w:rsidP="211B80AB" w:rsidRDefault="6607497F" w14:paraId="15A089F7" w14:textId="77FF3035">
      <w:pPr>
        <w:pStyle w:val="ListParagraph"/>
        <w:numPr>
          <w:ilvl w:val="0"/>
          <w:numId w:val="7"/>
        </w:numPr>
        <w:spacing w:after="0" w:line="276" w:lineRule="auto"/>
        <w:rPr>
          <w:b w:val="0"/>
          <w:bCs w:val="0"/>
        </w:rPr>
      </w:pPr>
      <w:r w:rsidR="605F67D0">
        <w:rPr>
          <w:b w:val="0"/>
          <w:bCs w:val="0"/>
        </w:rPr>
        <w:t>Transparency International Canada</w:t>
      </w:r>
    </w:p>
    <w:p w:rsidR="6607497F" w:rsidP="211B80AB" w:rsidRDefault="6607497F" w14:paraId="114808B5" w14:textId="38258DE6">
      <w:pPr>
        <w:pStyle w:val="ListParagraph"/>
        <w:numPr>
          <w:ilvl w:val="0"/>
          <w:numId w:val="7"/>
        </w:numPr>
        <w:spacing w:after="0" w:line="276" w:lineRule="auto"/>
        <w:rPr>
          <w:b w:val="0"/>
          <w:bCs w:val="0"/>
        </w:rPr>
      </w:pPr>
      <w:r w:rsidR="605F67D0">
        <w:rPr>
          <w:b w:val="0"/>
          <w:bCs w:val="0"/>
        </w:rPr>
        <w:t xml:space="preserve">Transparency International Denmark </w:t>
      </w:r>
    </w:p>
    <w:p w:rsidR="6607497F" w:rsidP="211B80AB" w:rsidRDefault="6607497F" w14:paraId="05B895ED" w14:textId="0D90B5ED">
      <w:pPr>
        <w:pStyle w:val="ListParagraph"/>
        <w:numPr>
          <w:ilvl w:val="0"/>
          <w:numId w:val="7"/>
        </w:numPr>
        <w:spacing w:after="0" w:line="276" w:lineRule="auto"/>
        <w:rPr>
          <w:b w:val="0"/>
          <w:bCs w:val="0"/>
        </w:rPr>
      </w:pPr>
      <w:r w:rsidR="605F67D0">
        <w:rPr>
          <w:b w:val="0"/>
          <w:bCs w:val="0"/>
        </w:rPr>
        <w:t>Transparency International Deutschland e.V.</w:t>
      </w:r>
    </w:p>
    <w:p w:rsidR="6607497F" w:rsidP="211B80AB" w:rsidRDefault="6607497F" w14:paraId="18F2C147" w14:textId="2EC949D4">
      <w:pPr>
        <w:pStyle w:val="ListParagraph"/>
        <w:numPr>
          <w:ilvl w:val="0"/>
          <w:numId w:val="7"/>
        </w:numPr>
        <w:spacing w:after="0" w:line="276" w:lineRule="auto"/>
        <w:rPr>
          <w:b w:val="0"/>
          <w:bCs w:val="0"/>
        </w:rPr>
      </w:pPr>
      <w:r w:rsidR="605F67D0">
        <w:rPr>
          <w:b w:val="0"/>
          <w:bCs w:val="0"/>
        </w:rPr>
        <w:t>Transparency International España</w:t>
      </w:r>
    </w:p>
    <w:p w:rsidR="6607497F" w:rsidP="211B80AB" w:rsidRDefault="6607497F" w14:paraId="3D7004E2" w14:textId="5040570B">
      <w:pPr>
        <w:pStyle w:val="ListParagraph"/>
        <w:numPr>
          <w:ilvl w:val="0"/>
          <w:numId w:val="7"/>
        </w:numPr>
        <w:spacing w:after="0" w:line="276" w:lineRule="auto"/>
        <w:rPr>
          <w:b w:val="0"/>
          <w:bCs w:val="0"/>
        </w:rPr>
      </w:pPr>
      <w:r w:rsidR="605F67D0">
        <w:rPr>
          <w:b w:val="0"/>
          <w:bCs w:val="0"/>
        </w:rPr>
        <w:t>Transparency International EU</w:t>
      </w:r>
    </w:p>
    <w:p w:rsidR="6607497F" w:rsidP="211B80AB" w:rsidRDefault="6607497F" w14:paraId="53296146" w14:textId="4F6A7DB7">
      <w:pPr>
        <w:pStyle w:val="ListParagraph"/>
        <w:numPr>
          <w:ilvl w:val="0"/>
          <w:numId w:val="7"/>
        </w:numPr>
        <w:spacing w:after="0" w:line="276" w:lineRule="auto"/>
        <w:rPr>
          <w:b w:val="0"/>
          <w:bCs w:val="0"/>
        </w:rPr>
      </w:pPr>
      <w:r w:rsidR="605F67D0">
        <w:rPr>
          <w:b w:val="0"/>
          <w:bCs w:val="0"/>
        </w:rPr>
        <w:t>Transparency International France</w:t>
      </w:r>
    </w:p>
    <w:p w:rsidR="6607497F" w:rsidP="211B80AB" w:rsidRDefault="6607497F" w14:paraId="759B5E4D" w14:textId="1950C213">
      <w:pPr>
        <w:pStyle w:val="ListParagraph"/>
        <w:numPr>
          <w:ilvl w:val="0"/>
          <w:numId w:val="7"/>
        </w:numPr>
        <w:spacing w:after="0" w:line="276" w:lineRule="auto"/>
        <w:rPr>
          <w:b w:val="0"/>
          <w:bCs w:val="0"/>
        </w:rPr>
      </w:pPr>
      <w:r w:rsidR="605F67D0">
        <w:rPr>
          <w:b w:val="0"/>
          <w:bCs w:val="0"/>
        </w:rPr>
        <w:t>Transparency International Ghana</w:t>
      </w:r>
    </w:p>
    <w:p w:rsidR="6607497F" w:rsidP="211B80AB" w:rsidRDefault="6607497F" w14:paraId="3200BAA5" w14:textId="531250A9">
      <w:pPr>
        <w:pStyle w:val="ListParagraph"/>
        <w:numPr>
          <w:ilvl w:val="0"/>
          <w:numId w:val="7"/>
        </w:numPr>
        <w:spacing w:after="0" w:line="276" w:lineRule="auto"/>
        <w:rPr>
          <w:b w:val="0"/>
          <w:bCs w:val="0"/>
        </w:rPr>
      </w:pPr>
      <w:r w:rsidR="605F67D0">
        <w:rPr>
          <w:b w:val="0"/>
          <w:bCs w:val="0"/>
        </w:rPr>
        <w:t>Transparency International Indonesia</w:t>
      </w:r>
    </w:p>
    <w:p w:rsidR="6607497F" w:rsidP="211B80AB" w:rsidRDefault="6607497F" w14:paraId="0676181C" w14:textId="655663C7">
      <w:pPr>
        <w:pStyle w:val="ListParagraph"/>
        <w:numPr>
          <w:ilvl w:val="0"/>
          <w:numId w:val="7"/>
        </w:numPr>
        <w:spacing w:after="0" w:line="276" w:lineRule="auto"/>
        <w:rPr>
          <w:b w:val="0"/>
          <w:bCs w:val="0"/>
        </w:rPr>
      </w:pPr>
      <w:r w:rsidR="605F67D0">
        <w:rPr>
          <w:b w:val="0"/>
          <w:bCs w:val="0"/>
        </w:rPr>
        <w:t>Transparency International Initiative Madagascar</w:t>
      </w:r>
    </w:p>
    <w:p w:rsidR="6607497F" w:rsidP="211B80AB" w:rsidRDefault="6607497F" w14:paraId="7AF7CB4D" w14:textId="1D3CC1AF">
      <w:pPr>
        <w:pStyle w:val="ListParagraph"/>
        <w:numPr>
          <w:ilvl w:val="0"/>
          <w:numId w:val="7"/>
        </w:numPr>
        <w:spacing w:after="0" w:line="276" w:lineRule="auto"/>
        <w:rPr>
          <w:b w:val="0"/>
          <w:bCs w:val="0"/>
        </w:rPr>
      </w:pPr>
      <w:r w:rsidR="605F67D0">
        <w:rPr>
          <w:b w:val="0"/>
          <w:bCs w:val="0"/>
        </w:rPr>
        <w:t>Transparency International Italia</w:t>
      </w:r>
    </w:p>
    <w:p w:rsidR="6607497F" w:rsidP="211B80AB" w:rsidRDefault="6607497F" w14:paraId="6708298A" w14:textId="25CA433A">
      <w:pPr>
        <w:pStyle w:val="ListParagraph"/>
        <w:numPr>
          <w:ilvl w:val="0"/>
          <w:numId w:val="7"/>
        </w:numPr>
        <w:spacing w:after="0" w:line="276" w:lineRule="auto"/>
        <w:rPr>
          <w:b w:val="0"/>
          <w:bCs w:val="0"/>
        </w:rPr>
      </w:pPr>
      <w:r w:rsidR="605F67D0">
        <w:rPr>
          <w:b w:val="0"/>
          <w:bCs w:val="0"/>
        </w:rPr>
        <w:t>Transparency International Kenya</w:t>
      </w:r>
    </w:p>
    <w:p w:rsidR="6607497F" w:rsidP="211B80AB" w:rsidRDefault="6607497F" w14:paraId="2C3FBE4A" w14:textId="2829D4F4">
      <w:pPr>
        <w:pStyle w:val="ListParagraph"/>
        <w:numPr>
          <w:ilvl w:val="0"/>
          <w:numId w:val="7"/>
        </w:numPr>
        <w:spacing w:after="0" w:line="276" w:lineRule="auto"/>
        <w:rPr>
          <w:b w:val="0"/>
          <w:bCs w:val="0"/>
        </w:rPr>
      </w:pPr>
      <w:r w:rsidR="605F67D0">
        <w:rPr>
          <w:b w:val="0"/>
          <w:bCs w:val="0"/>
        </w:rPr>
        <w:t>Transparency International Lithuania</w:t>
      </w:r>
    </w:p>
    <w:p w:rsidR="6607497F" w:rsidP="211B80AB" w:rsidRDefault="6607497F" w14:paraId="35800CA2" w14:textId="1C0B0A32">
      <w:pPr>
        <w:pStyle w:val="ListParagraph"/>
        <w:numPr>
          <w:ilvl w:val="0"/>
          <w:numId w:val="7"/>
        </w:numPr>
        <w:spacing w:after="0" w:line="276" w:lineRule="auto"/>
        <w:rPr>
          <w:b w:val="0"/>
          <w:bCs w:val="0"/>
        </w:rPr>
      </w:pPr>
      <w:r w:rsidR="605F67D0">
        <w:rPr>
          <w:b w:val="0"/>
          <w:bCs w:val="0"/>
        </w:rPr>
        <w:t>Transparency International Macedonia</w:t>
      </w:r>
    </w:p>
    <w:p w:rsidR="6607497F" w:rsidP="211B80AB" w:rsidRDefault="6607497F" w14:paraId="61E7482D" w14:textId="1244E9F5">
      <w:pPr>
        <w:pStyle w:val="ListParagraph"/>
        <w:numPr>
          <w:ilvl w:val="0"/>
          <w:numId w:val="7"/>
        </w:numPr>
        <w:spacing w:after="0" w:line="276" w:lineRule="auto"/>
        <w:rPr>
          <w:b w:val="0"/>
          <w:bCs w:val="0"/>
        </w:rPr>
      </w:pPr>
      <w:r w:rsidR="605F67D0">
        <w:rPr>
          <w:b w:val="0"/>
          <w:bCs w:val="0"/>
        </w:rPr>
        <w:t>Transparency International Malaysia</w:t>
      </w:r>
    </w:p>
    <w:p w:rsidR="6607497F" w:rsidP="211B80AB" w:rsidRDefault="6607497F" w14:paraId="3A363067" w14:textId="2087A241">
      <w:pPr>
        <w:pStyle w:val="ListParagraph"/>
        <w:numPr>
          <w:ilvl w:val="0"/>
          <w:numId w:val="7"/>
        </w:numPr>
        <w:spacing w:after="0" w:line="276" w:lineRule="auto"/>
        <w:rPr>
          <w:b w:val="0"/>
          <w:bCs w:val="0"/>
        </w:rPr>
      </w:pPr>
      <w:r w:rsidR="605F67D0">
        <w:rPr>
          <w:b w:val="0"/>
          <w:bCs w:val="0"/>
        </w:rPr>
        <w:t>Transparency International Moldova</w:t>
      </w:r>
    </w:p>
    <w:p w:rsidR="6607497F" w:rsidP="211B80AB" w:rsidRDefault="6607497F" w14:paraId="6D301F24" w14:textId="65FE724D">
      <w:pPr>
        <w:pStyle w:val="ListParagraph"/>
        <w:numPr>
          <w:ilvl w:val="0"/>
          <w:numId w:val="7"/>
        </w:numPr>
        <w:spacing w:after="0" w:line="276" w:lineRule="auto"/>
        <w:rPr>
          <w:b w:val="0"/>
          <w:bCs w:val="0"/>
        </w:rPr>
      </w:pPr>
      <w:r w:rsidR="605F67D0">
        <w:rPr>
          <w:b w:val="0"/>
          <w:bCs w:val="0"/>
        </w:rPr>
        <w:t>Transparency International Nepal</w:t>
      </w:r>
    </w:p>
    <w:p w:rsidR="6607497F" w:rsidP="211B80AB" w:rsidRDefault="6607497F" w14:paraId="465BD735" w14:textId="5BFC3059">
      <w:pPr>
        <w:pStyle w:val="ListParagraph"/>
        <w:numPr>
          <w:ilvl w:val="0"/>
          <w:numId w:val="7"/>
        </w:numPr>
        <w:spacing w:after="0" w:line="276" w:lineRule="auto"/>
        <w:rPr>
          <w:b w:val="0"/>
          <w:bCs w:val="0"/>
        </w:rPr>
      </w:pPr>
      <w:r w:rsidR="605F67D0">
        <w:rPr>
          <w:b w:val="0"/>
          <w:bCs w:val="0"/>
        </w:rPr>
        <w:t xml:space="preserve">Transparency International Netherlands </w:t>
      </w:r>
    </w:p>
    <w:p w:rsidR="6607497F" w:rsidP="211B80AB" w:rsidRDefault="6607497F" w14:paraId="1A78BA58" w14:textId="37CE1CAC">
      <w:pPr>
        <w:pStyle w:val="ListParagraph"/>
        <w:numPr>
          <w:ilvl w:val="0"/>
          <w:numId w:val="7"/>
        </w:numPr>
        <w:spacing w:after="0" w:line="276" w:lineRule="auto"/>
        <w:rPr>
          <w:b w:val="0"/>
          <w:bCs w:val="0"/>
        </w:rPr>
      </w:pPr>
      <w:r w:rsidR="605F67D0">
        <w:rPr>
          <w:b w:val="0"/>
          <w:bCs w:val="0"/>
        </w:rPr>
        <w:t>Transparency International New Zealand</w:t>
      </w:r>
    </w:p>
    <w:p w:rsidR="6607497F" w:rsidP="211B80AB" w:rsidRDefault="6607497F" w14:paraId="648E0534" w14:textId="15DBE54E">
      <w:pPr>
        <w:pStyle w:val="ListParagraph"/>
        <w:numPr>
          <w:ilvl w:val="0"/>
          <w:numId w:val="7"/>
        </w:numPr>
        <w:spacing w:after="0" w:line="276" w:lineRule="auto"/>
        <w:rPr>
          <w:b w:val="0"/>
          <w:bCs w:val="0"/>
        </w:rPr>
      </w:pPr>
      <w:r w:rsidR="605F67D0">
        <w:rPr>
          <w:b w:val="0"/>
          <w:bCs w:val="0"/>
        </w:rPr>
        <w:t>Transparency International Norway</w:t>
      </w:r>
    </w:p>
    <w:p w:rsidR="6607497F" w:rsidP="211B80AB" w:rsidRDefault="6607497F" w14:paraId="589C6C45" w14:textId="4C4472B4">
      <w:pPr>
        <w:pStyle w:val="ListParagraph"/>
        <w:numPr>
          <w:ilvl w:val="0"/>
          <w:numId w:val="7"/>
        </w:numPr>
        <w:spacing w:after="0" w:line="276" w:lineRule="auto"/>
        <w:rPr>
          <w:b w:val="0"/>
          <w:bCs w:val="0"/>
        </w:rPr>
      </w:pPr>
      <w:r w:rsidR="605F67D0">
        <w:rPr>
          <w:b w:val="0"/>
          <w:bCs w:val="0"/>
        </w:rPr>
        <w:t xml:space="preserve">Transparency International Papua New Guinea </w:t>
      </w:r>
    </w:p>
    <w:p w:rsidR="6607497F" w:rsidP="211B80AB" w:rsidRDefault="6607497F" w14:paraId="4B7B2FA4" w14:textId="13ECEF10">
      <w:pPr>
        <w:pStyle w:val="ListParagraph"/>
        <w:numPr>
          <w:ilvl w:val="0"/>
          <w:numId w:val="7"/>
        </w:numPr>
        <w:spacing w:after="0" w:line="276" w:lineRule="auto"/>
        <w:rPr>
          <w:b w:val="0"/>
          <w:bCs w:val="0"/>
        </w:rPr>
      </w:pPr>
      <w:r w:rsidR="605F67D0">
        <w:rPr>
          <w:b w:val="0"/>
          <w:bCs w:val="0"/>
        </w:rPr>
        <w:t>Transparency International Romania</w:t>
      </w:r>
    </w:p>
    <w:p w:rsidR="6607497F" w:rsidP="211B80AB" w:rsidRDefault="6607497F" w14:paraId="7E5408AF" w14:textId="38332F92">
      <w:pPr>
        <w:pStyle w:val="ListParagraph"/>
        <w:numPr>
          <w:ilvl w:val="0"/>
          <w:numId w:val="7"/>
        </w:numPr>
        <w:spacing w:after="0" w:line="276" w:lineRule="auto"/>
        <w:rPr>
          <w:b w:val="0"/>
          <w:bCs w:val="0"/>
        </w:rPr>
      </w:pPr>
      <w:r w:rsidR="605F67D0">
        <w:rPr>
          <w:b w:val="0"/>
          <w:bCs w:val="0"/>
        </w:rPr>
        <w:t>Transparency International Slovakia</w:t>
      </w:r>
    </w:p>
    <w:p w:rsidR="6607497F" w:rsidP="211B80AB" w:rsidRDefault="6607497F" w14:paraId="2C4267F6" w14:textId="1F1D0BB2">
      <w:pPr>
        <w:pStyle w:val="ListParagraph"/>
        <w:numPr>
          <w:ilvl w:val="0"/>
          <w:numId w:val="7"/>
        </w:numPr>
        <w:spacing w:after="0" w:line="276" w:lineRule="auto"/>
        <w:rPr>
          <w:b w:val="0"/>
          <w:bCs w:val="0"/>
        </w:rPr>
      </w:pPr>
      <w:r w:rsidR="605F67D0">
        <w:rPr>
          <w:b w:val="0"/>
          <w:bCs w:val="0"/>
        </w:rPr>
        <w:t>Transparency International Slovenia</w:t>
      </w:r>
    </w:p>
    <w:p w:rsidR="6607497F" w:rsidP="211B80AB" w:rsidRDefault="6607497F" w14:paraId="6D32FEA3" w14:textId="232EFD33">
      <w:pPr>
        <w:pStyle w:val="ListParagraph"/>
        <w:numPr>
          <w:ilvl w:val="0"/>
          <w:numId w:val="7"/>
        </w:numPr>
        <w:spacing w:after="0" w:line="276" w:lineRule="auto"/>
        <w:rPr>
          <w:b w:val="0"/>
          <w:bCs w:val="0"/>
        </w:rPr>
      </w:pPr>
      <w:r w:rsidR="605F67D0">
        <w:rPr>
          <w:b w:val="0"/>
          <w:bCs w:val="0"/>
        </w:rPr>
        <w:t>Transparency International Sri Lanka</w:t>
      </w:r>
    </w:p>
    <w:p w:rsidR="6607497F" w:rsidP="211B80AB" w:rsidRDefault="6607497F" w14:paraId="765092B7" w14:textId="1B69C4E1">
      <w:pPr>
        <w:pStyle w:val="ListParagraph"/>
        <w:numPr>
          <w:ilvl w:val="0"/>
          <w:numId w:val="7"/>
        </w:numPr>
        <w:spacing w:after="0" w:line="276" w:lineRule="auto"/>
        <w:rPr>
          <w:b w:val="0"/>
          <w:bCs w:val="0"/>
        </w:rPr>
      </w:pPr>
      <w:r w:rsidR="605F67D0">
        <w:rPr>
          <w:b w:val="0"/>
          <w:bCs w:val="0"/>
        </w:rPr>
        <w:t>Transparency International Switzerland</w:t>
      </w:r>
    </w:p>
    <w:p w:rsidR="6607497F" w:rsidP="211B80AB" w:rsidRDefault="6607497F" w14:paraId="72627A7C" w14:textId="45A6A463">
      <w:pPr>
        <w:pStyle w:val="ListParagraph"/>
        <w:numPr>
          <w:ilvl w:val="0"/>
          <w:numId w:val="7"/>
        </w:numPr>
        <w:spacing w:after="0" w:line="276" w:lineRule="auto"/>
        <w:rPr>
          <w:b w:val="0"/>
          <w:bCs w:val="0"/>
        </w:rPr>
      </w:pPr>
      <w:r w:rsidR="605F67D0">
        <w:rPr>
          <w:b w:val="0"/>
          <w:bCs w:val="0"/>
        </w:rPr>
        <w:t>Transparency International Taiwan</w:t>
      </w:r>
    </w:p>
    <w:p w:rsidR="6607497F" w:rsidP="211B80AB" w:rsidRDefault="6607497F" w14:paraId="72F44A12" w14:textId="04FA6513">
      <w:pPr>
        <w:pStyle w:val="ListParagraph"/>
        <w:numPr>
          <w:ilvl w:val="0"/>
          <w:numId w:val="7"/>
        </w:numPr>
        <w:spacing w:after="0" w:line="276" w:lineRule="auto"/>
        <w:rPr>
          <w:b w:val="0"/>
          <w:bCs w:val="0"/>
        </w:rPr>
      </w:pPr>
      <w:r w:rsidR="605F67D0">
        <w:rPr>
          <w:b w:val="0"/>
          <w:bCs w:val="0"/>
        </w:rPr>
        <w:t>Transparency International Türkiye</w:t>
      </w:r>
    </w:p>
    <w:p w:rsidR="6607497F" w:rsidP="211B80AB" w:rsidRDefault="6607497F" w14:paraId="4A34F4C4" w14:textId="5E7BDBF0">
      <w:pPr>
        <w:pStyle w:val="ListParagraph"/>
        <w:numPr>
          <w:ilvl w:val="0"/>
          <w:numId w:val="7"/>
        </w:numPr>
        <w:spacing w:after="0" w:line="276" w:lineRule="auto"/>
        <w:rPr>
          <w:b w:val="0"/>
          <w:bCs w:val="0"/>
        </w:rPr>
      </w:pPr>
      <w:r w:rsidR="605F67D0">
        <w:rPr>
          <w:b w:val="0"/>
          <w:bCs w:val="0"/>
        </w:rPr>
        <w:t>Transparency International U.S.</w:t>
      </w:r>
    </w:p>
    <w:p w:rsidR="6607497F" w:rsidP="211B80AB" w:rsidRDefault="6607497F" w14:paraId="1363E6DD" w14:textId="015C88D3">
      <w:pPr>
        <w:pStyle w:val="ListParagraph"/>
        <w:numPr>
          <w:ilvl w:val="0"/>
          <w:numId w:val="7"/>
        </w:numPr>
        <w:spacing w:after="0" w:line="276" w:lineRule="auto"/>
        <w:rPr>
          <w:b w:val="0"/>
          <w:bCs w:val="0"/>
        </w:rPr>
      </w:pPr>
      <w:r w:rsidR="605F67D0">
        <w:rPr>
          <w:b w:val="0"/>
          <w:bCs w:val="0"/>
        </w:rPr>
        <w:t>Transparency International UK</w:t>
      </w:r>
    </w:p>
    <w:p w:rsidR="6607497F" w:rsidP="211B80AB" w:rsidRDefault="6607497F" w14:paraId="4A29C9EC" w14:textId="09049A98">
      <w:pPr>
        <w:pStyle w:val="ListParagraph"/>
        <w:numPr>
          <w:ilvl w:val="0"/>
          <w:numId w:val="7"/>
        </w:numPr>
        <w:spacing w:after="0" w:line="276" w:lineRule="auto"/>
        <w:rPr>
          <w:b w:val="0"/>
          <w:bCs w:val="0"/>
        </w:rPr>
      </w:pPr>
      <w:r w:rsidR="605F67D0">
        <w:rPr>
          <w:b w:val="0"/>
          <w:bCs w:val="0"/>
        </w:rPr>
        <w:t>Transparency International Zambia</w:t>
      </w:r>
    </w:p>
    <w:p w:rsidR="6607497F" w:rsidP="211B80AB" w:rsidRDefault="6607497F" w14:paraId="7C5F50CF" w14:textId="4A594A43">
      <w:pPr>
        <w:pStyle w:val="ListParagraph"/>
        <w:numPr>
          <w:ilvl w:val="0"/>
          <w:numId w:val="7"/>
        </w:numPr>
        <w:spacing w:after="0" w:line="276" w:lineRule="auto"/>
        <w:rPr>
          <w:b w:val="0"/>
          <w:bCs w:val="0"/>
        </w:rPr>
      </w:pPr>
      <w:r w:rsidR="605F67D0">
        <w:rPr>
          <w:b w:val="0"/>
          <w:bCs w:val="0"/>
        </w:rPr>
        <w:t>Transparency Maldives (Transparency International Maldives)</w:t>
      </w:r>
    </w:p>
    <w:p w:rsidR="6607497F" w:rsidP="211B80AB" w:rsidRDefault="6607497F" w14:paraId="05A3C11E" w14:textId="607F14DF">
      <w:pPr>
        <w:pStyle w:val="ListParagraph"/>
        <w:numPr>
          <w:ilvl w:val="0"/>
          <w:numId w:val="7"/>
        </w:numPr>
        <w:spacing w:after="0" w:line="276" w:lineRule="auto"/>
        <w:rPr>
          <w:b w:val="0"/>
          <w:bCs w:val="0"/>
        </w:rPr>
      </w:pPr>
      <w:r w:rsidR="605F67D0">
        <w:rPr>
          <w:b w:val="0"/>
          <w:bCs w:val="0"/>
        </w:rPr>
        <w:t>Transparency Maroc (Transparency International Morocco)</w:t>
      </w:r>
    </w:p>
    <w:p w:rsidR="6607497F" w:rsidP="211B80AB" w:rsidRDefault="6607497F" w14:paraId="6A78DE70" w14:textId="7E45EA06">
      <w:pPr>
        <w:pStyle w:val="ListParagraph"/>
        <w:numPr>
          <w:ilvl w:val="0"/>
          <w:numId w:val="7"/>
        </w:numPr>
        <w:spacing w:after="0" w:line="276" w:lineRule="auto"/>
        <w:rPr>
          <w:b w:val="0"/>
          <w:bCs w:val="0"/>
        </w:rPr>
      </w:pPr>
      <w:r w:rsidR="605F67D0">
        <w:rPr>
          <w:b w:val="0"/>
          <w:bCs w:val="0"/>
        </w:rPr>
        <w:t>Transparency Serbia (Transparency International Serbia)</w:t>
      </w:r>
    </w:p>
    <w:p w:rsidR="6607497F" w:rsidP="211B80AB" w:rsidRDefault="6607497F" w14:paraId="463624A6" w14:textId="252C636B">
      <w:pPr>
        <w:pStyle w:val="ListParagraph"/>
        <w:numPr>
          <w:ilvl w:val="0"/>
          <w:numId w:val="7"/>
        </w:numPr>
        <w:spacing w:after="0" w:line="276" w:lineRule="auto"/>
        <w:rPr>
          <w:b w:val="0"/>
          <w:bCs w:val="0"/>
        </w:rPr>
      </w:pPr>
      <w:r w:rsidR="605F67D0">
        <w:rPr>
          <w:b w:val="0"/>
          <w:bCs w:val="0"/>
        </w:rPr>
        <w:t>Trinidad and Tobago Transparency Institute (Transparency International Trinidad and Tobago)</w:t>
      </w:r>
    </w:p>
    <w:p w:rsidR="6607497F" w:rsidP="211B80AB" w:rsidRDefault="6607497F" w14:paraId="4AB2121D" w14:textId="39D0547C">
      <w:pPr>
        <w:pStyle w:val="ListParagraph"/>
        <w:numPr>
          <w:ilvl w:val="0"/>
          <w:numId w:val="7"/>
        </w:numPr>
        <w:spacing w:after="0" w:line="276" w:lineRule="auto"/>
        <w:rPr>
          <w:b w:val="0"/>
          <w:bCs w:val="0"/>
        </w:rPr>
      </w:pPr>
      <w:r w:rsidR="605F67D0">
        <w:rPr>
          <w:b w:val="0"/>
          <w:bCs w:val="0"/>
        </w:rPr>
        <w:t xml:space="preserve">Voto Joven </w:t>
      </w:r>
    </w:p>
    <w:p w:rsidR="6607497F" w:rsidP="211B80AB" w:rsidRDefault="6607497F" w14:paraId="60461B86" w14:textId="035EB7C0">
      <w:pPr>
        <w:pStyle w:val="ListParagraph"/>
        <w:numPr>
          <w:ilvl w:val="0"/>
          <w:numId w:val="7"/>
        </w:numPr>
        <w:spacing w:after="0" w:line="276" w:lineRule="auto"/>
        <w:rPr>
          <w:b w:val="0"/>
          <w:bCs w:val="0"/>
        </w:rPr>
      </w:pPr>
      <w:r w:rsidR="605F67D0">
        <w:rPr>
          <w:b w:val="0"/>
          <w:bCs w:val="0"/>
        </w:rPr>
        <w:t>Vouliwatch</w:t>
      </w:r>
    </w:p>
    <w:p w:rsidR="6607497F" w:rsidP="211B80AB" w:rsidRDefault="6607497F" w14:paraId="51711FF9" w14:textId="05575324">
      <w:pPr>
        <w:pStyle w:val="ListParagraph"/>
        <w:numPr>
          <w:ilvl w:val="0"/>
          <w:numId w:val="7"/>
        </w:numPr>
        <w:spacing w:after="0" w:line="276" w:lineRule="auto"/>
        <w:rPr>
          <w:b w:val="0"/>
          <w:bCs w:val="0"/>
        </w:rPr>
      </w:pPr>
      <w:r w:rsidR="605F67D0">
        <w:rPr>
          <w:b w:val="0"/>
          <w:bCs w:val="0"/>
        </w:rPr>
        <w:t>Whistleblowers of America</w:t>
      </w:r>
    </w:p>
    <w:p w:rsidR="6607497F" w:rsidP="211B80AB" w:rsidRDefault="6607497F" w14:paraId="4B3262C4" w14:textId="6534AF6F">
      <w:pPr>
        <w:spacing w:after="0"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6607497F" w:rsidP="6607497F" w:rsidRDefault="6607497F" w14:paraId="26048D06" w14:textId="6977E2CF">
      <w:pPr>
        <w:pStyle w:val="Normal"/>
        <w:spacing w:after="0" w:line="276" w:lineRule="auto"/>
      </w:pPr>
    </w:p>
    <w:sectPr w:rsidR="4E6F5DA1">
      <w:footerReference w:type="default" r:id="rId12"/>
      <w:pgSz w:w="12240" w:h="15840" w:orient="portrait"/>
      <w:pgMar w:top="1440" w:right="1134" w:bottom="1134"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0FA" w:rsidP="0052267E" w:rsidRDefault="00C940FA" w14:paraId="2F9087DD" w14:textId="77777777">
      <w:pPr>
        <w:spacing w:after="0" w:line="240" w:lineRule="auto"/>
      </w:pPr>
      <w:r>
        <w:separator/>
      </w:r>
    </w:p>
  </w:endnote>
  <w:endnote w:type="continuationSeparator" w:id="0">
    <w:p w:rsidR="00C940FA" w:rsidP="0052267E" w:rsidRDefault="00C940FA" w14:paraId="10E529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971967"/>
      <w:docPartObj>
        <w:docPartGallery w:val="Page Numbers (Bottom of Page)"/>
        <w:docPartUnique/>
      </w:docPartObj>
    </w:sdtPr>
    <w:sdtEndPr>
      <w:rPr>
        <w:noProof/>
      </w:rPr>
    </w:sdtEndPr>
    <w:sdtContent>
      <w:p w:rsidR="0052267E" w:rsidRDefault="0052267E" w14:paraId="436790C1" w14:textId="2F74DF15">
        <w:pPr>
          <w:pStyle w:val="Footer"/>
          <w:jc w:val="right"/>
        </w:pPr>
        <w:r w:rsidRPr="4E6F5DA1">
          <w:rPr>
            <w:noProof/>
          </w:rPr>
          <w:fldChar w:fldCharType="begin"/>
        </w:r>
        <w:r>
          <w:instrText xml:space="preserve"> PAGE   \* MERGEFORMAT </w:instrText>
        </w:r>
        <w:r w:rsidRPr="4E6F5DA1">
          <w:fldChar w:fldCharType="separate"/>
        </w:r>
        <w:r w:rsidRPr="4E6F5DA1" w:rsidR="4E6F5DA1">
          <w:rPr>
            <w:noProof/>
          </w:rPr>
          <w:t>2</w:t>
        </w:r>
        <w:r w:rsidRPr="4E6F5DA1">
          <w:rPr>
            <w:noProof/>
          </w:rPr>
          <w:fldChar w:fldCharType="end"/>
        </w:r>
      </w:p>
    </w:sdtContent>
  </w:sdt>
  <w:p w:rsidR="0052267E" w:rsidRDefault="0052267E" w14:paraId="56B0A5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0FA" w:rsidP="0052267E" w:rsidRDefault="00C940FA" w14:paraId="7DFC6E97" w14:textId="77777777">
      <w:pPr>
        <w:spacing w:after="0" w:line="240" w:lineRule="auto"/>
      </w:pPr>
      <w:r>
        <w:separator/>
      </w:r>
    </w:p>
  </w:footnote>
  <w:footnote w:type="continuationSeparator" w:id="0">
    <w:p w:rsidR="00C940FA" w:rsidP="0052267E" w:rsidRDefault="00C940FA" w14:paraId="1AD071E4"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rlcvnWDn6dZuT" int2:id="kFNkFpCi">
      <int2:state int2:value="Rejected" int2:type="spell"/>
    </int2:textHash>
    <int2:bookmark int2:bookmarkName="_Int_qrBgR9Iz" int2:invalidationBookmarkName="" int2:hashCode="N/bZWx860tdpE7" int2:id="qPUAGvpR">
      <int2:state int2:value="Rejected" int2:type="gram"/>
    </int2:bookmark>
    <int2:bookmark int2:bookmarkName="_Int_kSZsukmE" int2:invalidationBookmarkName="" int2:hashCode="X55YArurxx+Sdf" int2:id="t7n4UTl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20645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25da1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d5d6b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f105d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8f95f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cba69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46064BD"/>
    <w:multiLevelType w:val="hybridMultilevel"/>
    <w:tmpl w:val="18D86B62"/>
    <w:lvl w:ilvl="0" w:tplc="04BE5A7E">
      <w:start w:val="1"/>
      <w:numFmt w:val="decimal"/>
      <w:lvlText w:val="%1."/>
      <w:lvlJc w:val="left"/>
      <w:pPr>
        <w:ind w:left="720" w:hanging="360"/>
      </w:pPr>
    </w:lvl>
    <w:lvl w:ilvl="1" w:tplc="E74E4070">
      <w:start w:val="1"/>
      <w:numFmt w:val="lowerLetter"/>
      <w:lvlText w:val="%2."/>
      <w:lvlJc w:val="left"/>
      <w:pPr>
        <w:ind w:left="1800" w:hanging="360"/>
      </w:pPr>
    </w:lvl>
    <w:lvl w:ilvl="2" w:tplc="9594BC0C">
      <w:start w:val="1"/>
      <w:numFmt w:val="lowerRoman"/>
      <w:lvlText w:val="%3."/>
      <w:lvlJc w:val="right"/>
      <w:pPr>
        <w:ind w:left="2520" w:hanging="180"/>
      </w:pPr>
    </w:lvl>
    <w:lvl w:ilvl="3" w:tplc="8B081B6E">
      <w:start w:val="1"/>
      <w:numFmt w:val="decimal"/>
      <w:lvlText w:val="%4."/>
      <w:lvlJc w:val="left"/>
      <w:pPr>
        <w:ind w:left="3240" w:hanging="360"/>
      </w:pPr>
    </w:lvl>
    <w:lvl w:ilvl="4" w:tplc="D2B61E70">
      <w:start w:val="1"/>
      <w:numFmt w:val="lowerLetter"/>
      <w:lvlText w:val="%5."/>
      <w:lvlJc w:val="left"/>
      <w:pPr>
        <w:ind w:left="3960" w:hanging="360"/>
      </w:pPr>
    </w:lvl>
    <w:lvl w:ilvl="5" w:tplc="F80EF646">
      <w:start w:val="1"/>
      <w:numFmt w:val="lowerRoman"/>
      <w:lvlText w:val="%6."/>
      <w:lvlJc w:val="right"/>
      <w:pPr>
        <w:ind w:left="4680" w:hanging="180"/>
      </w:pPr>
    </w:lvl>
    <w:lvl w:ilvl="6" w:tplc="9EA6D928">
      <w:start w:val="1"/>
      <w:numFmt w:val="decimal"/>
      <w:lvlText w:val="%7."/>
      <w:lvlJc w:val="left"/>
      <w:pPr>
        <w:ind w:left="5400" w:hanging="360"/>
      </w:pPr>
    </w:lvl>
    <w:lvl w:ilvl="7" w:tplc="72FA7506">
      <w:start w:val="1"/>
      <w:numFmt w:val="lowerLetter"/>
      <w:lvlText w:val="%8."/>
      <w:lvlJc w:val="left"/>
      <w:pPr>
        <w:ind w:left="6120" w:hanging="360"/>
      </w:pPr>
    </w:lvl>
    <w:lvl w:ilvl="8" w:tplc="DAB4B738">
      <w:start w:val="1"/>
      <w:numFmt w:val="lowerRoman"/>
      <w:lvlText w:val="%9."/>
      <w:lvlJc w:val="right"/>
      <w:pPr>
        <w:ind w:left="6840" w:hanging="180"/>
      </w:pPr>
    </w:lvl>
  </w:abstractNum>
  <w:abstractNum w:abstractNumId="1" w15:restartNumberingAfterBreak="0">
    <w:nsid w:val="66AE8FB0"/>
    <w:multiLevelType w:val="hybridMultilevel"/>
    <w:tmpl w:val="6F06B5DA"/>
    <w:lvl w:ilvl="0" w:tplc="E0DE4744">
      <w:start w:val="1"/>
      <w:numFmt w:val="decimal"/>
      <w:lvlText w:val="%1."/>
      <w:lvlJc w:val="left"/>
      <w:pPr>
        <w:ind w:left="720" w:hanging="360"/>
      </w:pPr>
    </w:lvl>
    <w:lvl w:ilvl="1" w:tplc="78C80560">
      <w:start w:val="1"/>
      <w:numFmt w:val="lowerLetter"/>
      <w:lvlText w:val="%2."/>
      <w:lvlJc w:val="left"/>
      <w:pPr>
        <w:ind w:left="1440" w:hanging="360"/>
      </w:pPr>
    </w:lvl>
    <w:lvl w:ilvl="2" w:tplc="9326BED8">
      <w:start w:val="1"/>
      <w:numFmt w:val="lowerRoman"/>
      <w:lvlText w:val="%3."/>
      <w:lvlJc w:val="right"/>
      <w:pPr>
        <w:ind w:left="2160" w:hanging="180"/>
      </w:pPr>
    </w:lvl>
    <w:lvl w:ilvl="3" w:tplc="DBBA1BAA">
      <w:start w:val="1"/>
      <w:numFmt w:val="decimal"/>
      <w:lvlText w:val="%4."/>
      <w:lvlJc w:val="left"/>
      <w:pPr>
        <w:ind w:left="2880" w:hanging="360"/>
      </w:pPr>
    </w:lvl>
    <w:lvl w:ilvl="4" w:tplc="92D0A778">
      <w:start w:val="1"/>
      <w:numFmt w:val="lowerLetter"/>
      <w:lvlText w:val="%5."/>
      <w:lvlJc w:val="left"/>
      <w:pPr>
        <w:ind w:left="3600" w:hanging="360"/>
      </w:pPr>
    </w:lvl>
    <w:lvl w:ilvl="5" w:tplc="1C044D94">
      <w:start w:val="1"/>
      <w:numFmt w:val="lowerRoman"/>
      <w:lvlText w:val="%6."/>
      <w:lvlJc w:val="right"/>
      <w:pPr>
        <w:ind w:left="4320" w:hanging="180"/>
      </w:pPr>
    </w:lvl>
    <w:lvl w:ilvl="6" w:tplc="AF60AB16">
      <w:start w:val="1"/>
      <w:numFmt w:val="decimal"/>
      <w:lvlText w:val="%7."/>
      <w:lvlJc w:val="left"/>
      <w:pPr>
        <w:ind w:left="5040" w:hanging="360"/>
      </w:pPr>
    </w:lvl>
    <w:lvl w:ilvl="7" w:tplc="DBEC807A">
      <w:start w:val="1"/>
      <w:numFmt w:val="lowerLetter"/>
      <w:lvlText w:val="%8."/>
      <w:lvlJc w:val="left"/>
      <w:pPr>
        <w:ind w:left="5760" w:hanging="360"/>
      </w:pPr>
    </w:lvl>
    <w:lvl w:ilvl="8" w:tplc="38D8445A">
      <w:start w:val="1"/>
      <w:numFmt w:val="lowerRoman"/>
      <w:lvlText w:val="%9."/>
      <w:lvlJc w:val="right"/>
      <w:pPr>
        <w:ind w:left="6480" w:hanging="180"/>
      </w:pPr>
    </w:lvl>
  </w:abstractNum>
  <w:abstractNum w:abstractNumId="2" w15:restartNumberingAfterBreak="0">
    <w:nsid w:val="6BF5575A"/>
    <w:multiLevelType w:val="hybridMultilevel"/>
    <w:tmpl w:val="344E2192"/>
    <w:lvl w:ilvl="0" w:tplc="BFDE1E48">
      <w:start w:val="7"/>
      <w:numFmt w:val="bullet"/>
      <w:lvlText w:val="-"/>
      <w:lvlJc w:val="left"/>
      <w:pPr>
        <w:ind w:left="360" w:hanging="360"/>
      </w:pPr>
      <w:rPr>
        <w:rFonts w:hint="default" w:ascii="Aptos" w:hAnsi="Aptos" w:eastAsiaTheme="minorEastAsia"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7A6056F1"/>
    <w:multiLevelType w:val="hybridMultilevel"/>
    <w:tmpl w:val="8D624A28"/>
    <w:lvl w:ilvl="0" w:tplc="AD16974A">
      <w:start w:val="1"/>
      <w:numFmt w:val="decimal"/>
      <w:lvlText w:val="%1."/>
      <w:lvlJc w:val="left"/>
      <w:pPr>
        <w:ind w:left="720" w:hanging="360"/>
      </w:pPr>
    </w:lvl>
    <w:lvl w:ilvl="1" w:tplc="6E90E554">
      <w:start w:val="1"/>
      <w:numFmt w:val="lowerLetter"/>
      <w:lvlText w:val="%2."/>
      <w:lvlJc w:val="left"/>
      <w:pPr>
        <w:ind w:left="1440" w:hanging="360"/>
      </w:pPr>
    </w:lvl>
    <w:lvl w:ilvl="2" w:tplc="4B8A4C0C">
      <w:start w:val="1"/>
      <w:numFmt w:val="lowerRoman"/>
      <w:lvlText w:val="%3."/>
      <w:lvlJc w:val="right"/>
      <w:pPr>
        <w:ind w:left="2160" w:hanging="180"/>
      </w:pPr>
    </w:lvl>
    <w:lvl w:ilvl="3" w:tplc="FDD0B3A0">
      <w:start w:val="1"/>
      <w:numFmt w:val="decimal"/>
      <w:lvlText w:val="%4."/>
      <w:lvlJc w:val="left"/>
      <w:pPr>
        <w:ind w:left="2880" w:hanging="360"/>
      </w:pPr>
    </w:lvl>
    <w:lvl w:ilvl="4" w:tplc="B2422B84">
      <w:start w:val="1"/>
      <w:numFmt w:val="lowerLetter"/>
      <w:lvlText w:val="%5."/>
      <w:lvlJc w:val="left"/>
      <w:pPr>
        <w:ind w:left="3600" w:hanging="360"/>
      </w:pPr>
    </w:lvl>
    <w:lvl w:ilvl="5" w:tplc="EE80259A">
      <w:start w:val="1"/>
      <w:numFmt w:val="lowerRoman"/>
      <w:lvlText w:val="%6."/>
      <w:lvlJc w:val="right"/>
      <w:pPr>
        <w:ind w:left="4320" w:hanging="180"/>
      </w:pPr>
    </w:lvl>
    <w:lvl w:ilvl="6" w:tplc="01F8EA4C">
      <w:start w:val="1"/>
      <w:numFmt w:val="decimal"/>
      <w:lvlText w:val="%7."/>
      <w:lvlJc w:val="left"/>
      <w:pPr>
        <w:ind w:left="5040" w:hanging="360"/>
      </w:pPr>
    </w:lvl>
    <w:lvl w:ilvl="7" w:tplc="E966895C">
      <w:start w:val="1"/>
      <w:numFmt w:val="lowerLetter"/>
      <w:lvlText w:val="%8."/>
      <w:lvlJc w:val="left"/>
      <w:pPr>
        <w:ind w:left="5760" w:hanging="360"/>
      </w:pPr>
    </w:lvl>
    <w:lvl w:ilvl="8" w:tplc="0484A266">
      <w:start w:val="1"/>
      <w:numFmt w:val="lowerRoman"/>
      <w:lvlText w:val="%9."/>
      <w:lvlJc w:val="right"/>
      <w:pPr>
        <w:ind w:left="6480" w:hanging="180"/>
      </w:p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454953777">
    <w:abstractNumId w:val="0"/>
  </w:num>
  <w:num w:numId="2" w16cid:durableId="1274634915">
    <w:abstractNumId w:val="1"/>
  </w:num>
  <w:num w:numId="3" w16cid:durableId="1602953820">
    <w:abstractNumId w:val="3"/>
  </w:num>
  <w:num w:numId="4" w16cid:durableId="167792781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F5D95C"/>
    <w:rsid w:val="0000698A"/>
    <w:rsid w:val="00006D2B"/>
    <w:rsid w:val="0001680C"/>
    <w:rsid w:val="000239CA"/>
    <w:rsid w:val="00033FE9"/>
    <w:rsid w:val="00036A93"/>
    <w:rsid w:val="0004516C"/>
    <w:rsid w:val="00061FA7"/>
    <w:rsid w:val="0006635D"/>
    <w:rsid w:val="000742F3"/>
    <w:rsid w:val="000944DA"/>
    <w:rsid w:val="000A015B"/>
    <w:rsid w:val="000A6955"/>
    <w:rsid w:val="000A783E"/>
    <w:rsid w:val="000B54C0"/>
    <w:rsid w:val="000C054C"/>
    <w:rsid w:val="000C2394"/>
    <w:rsid w:val="000C4517"/>
    <w:rsid w:val="000D6A18"/>
    <w:rsid w:val="000E6FED"/>
    <w:rsid w:val="000F0682"/>
    <w:rsid w:val="00100A44"/>
    <w:rsid w:val="00100B9D"/>
    <w:rsid w:val="00123598"/>
    <w:rsid w:val="00131159"/>
    <w:rsid w:val="00137567"/>
    <w:rsid w:val="00142141"/>
    <w:rsid w:val="00156711"/>
    <w:rsid w:val="00172E32"/>
    <w:rsid w:val="001A2BBC"/>
    <w:rsid w:val="001E21A4"/>
    <w:rsid w:val="001F0B16"/>
    <w:rsid w:val="00206617"/>
    <w:rsid w:val="002125B7"/>
    <w:rsid w:val="00228EB6"/>
    <w:rsid w:val="00266D26"/>
    <w:rsid w:val="002742B4"/>
    <w:rsid w:val="00292AB2"/>
    <w:rsid w:val="002A51F3"/>
    <w:rsid w:val="002A780C"/>
    <w:rsid w:val="002D7407"/>
    <w:rsid w:val="002F1E35"/>
    <w:rsid w:val="002F743B"/>
    <w:rsid w:val="00327CF4"/>
    <w:rsid w:val="00343892"/>
    <w:rsid w:val="00350B09"/>
    <w:rsid w:val="0037279D"/>
    <w:rsid w:val="0038417D"/>
    <w:rsid w:val="00385DC4"/>
    <w:rsid w:val="003919E4"/>
    <w:rsid w:val="003C12D8"/>
    <w:rsid w:val="003E2F1F"/>
    <w:rsid w:val="00451D41"/>
    <w:rsid w:val="00460912"/>
    <w:rsid w:val="004617FB"/>
    <w:rsid w:val="00474DCD"/>
    <w:rsid w:val="00483390"/>
    <w:rsid w:val="00492E3C"/>
    <w:rsid w:val="004A3318"/>
    <w:rsid w:val="004D6720"/>
    <w:rsid w:val="004E63C0"/>
    <w:rsid w:val="005041FD"/>
    <w:rsid w:val="005175B4"/>
    <w:rsid w:val="0052267E"/>
    <w:rsid w:val="0052591C"/>
    <w:rsid w:val="00540F76"/>
    <w:rsid w:val="00553933"/>
    <w:rsid w:val="005655DB"/>
    <w:rsid w:val="005664CD"/>
    <w:rsid w:val="00572537"/>
    <w:rsid w:val="00573909"/>
    <w:rsid w:val="00574E83"/>
    <w:rsid w:val="005850EE"/>
    <w:rsid w:val="0058A905"/>
    <w:rsid w:val="005957BA"/>
    <w:rsid w:val="005B33CB"/>
    <w:rsid w:val="005D69AA"/>
    <w:rsid w:val="005F5169"/>
    <w:rsid w:val="00631878"/>
    <w:rsid w:val="00641ADF"/>
    <w:rsid w:val="00642E92"/>
    <w:rsid w:val="00665FCA"/>
    <w:rsid w:val="00680D2F"/>
    <w:rsid w:val="0068644D"/>
    <w:rsid w:val="006A387C"/>
    <w:rsid w:val="006C60A9"/>
    <w:rsid w:val="006D33C6"/>
    <w:rsid w:val="006D3993"/>
    <w:rsid w:val="006D6AD6"/>
    <w:rsid w:val="0070203B"/>
    <w:rsid w:val="007046BD"/>
    <w:rsid w:val="007136F2"/>
    <w:rsid w:val="00732704"/>
    <w:rsid w:val="007410E4"/>
    <w:rsid w:val="00745934"/>
    <w:rsid w:val="00754DB2"/>
    <w:rsid w:val="00761FDD"/>
    <w:rsid w:val="00764181"/>
    <w:rsid w:val="00775068"/>
    <w:rsid w:val="007810B3"/>
    <w:rsid w:val="007B1A07"/>
    <w:rsid w:val="007E0B52"/>
    <w:rsid w:val="007F2CDD"/>
    <w:rsid w:val="007F4E42"/>
    <w:rsid w:val="0080177E"/>
    <w:rsid w:val="00805006"/>
    <w:rsid w:val="0082123E"/>
    <w:rsid w:val="008218A5"/>
    <w:rsid w:val="00826835"/>
    <w:rsid w:val="00855980"/>
    <w:rsid w:val="0086120D"/>
    <w:rsid w:val="00864976"/>
    <w:rsid w:val="00872C06"/>
    <w:rsid w:val="008862A5"/>
    <w:rsid w:val="00887C77"/>
    <w:rsid w:val="008A3701"/>
    <w:rsid w:val="008C3C30"/>
    <w:rsid w:val="008C7EC3"/>
    <w:rsid w:val="008E55E1"/>
    <w:rsid w:val="008E5DBE"/>
    <w:rsid w:val="008F204D"/>
    <w:rsid w:val="008F251A"/>
    <w:rsid w:val="00916177"/>
    <w:rsid w:val="00931F6E"/>
    <w:rsid w:val="0093691D"/>
    <w:rsid w:val="0093AEF0"/>
    <w:rsid w:val="009409ED"/>
    <w:rsid w:val="0094357F"/>
    <w:rsid w:val="0094BB15"/>
    <w:rsid w:val="0096050E"/>
    <w:rsid w:val="00965883"/>
    <w:rsid w:val="009821CB"/>
    <w:rsid w:val="00982D27"/>
    <w:rsid w:val="00987687"/>
    <w:rsid w:val="00992F2D"/>
    <w:rsid w:val="009A2217"/>
    <w:rsid w:val="009A42B4"/>
    <w:rsid w:val="009D5B50"/>
    <w:rsid w:val="009D62E0"/>
    <w:rsid w:val="009F1390"/>
    <w:rsid w:val="00A003F1"/>
    <w:rsid w:val="00A009BC"/>
    <w:rsid w:val="00A06D10"/>
    <w:rsid w:val="00A0726C"/>
    <w:rsid w:val="00A307B3"/>
    <w:rsid w:val="00A340A3"/>
    <w:rsid w:val="00A34844"/>
    <w:rsid w:val="00A64914"/>
    <w:rsid w:val="00A71BDC"/>
    <w:rsid w:val="00A7748B"/>
    <w:rsid w:val="00A8516D"/>
    <w:rsid w:val="00A853C7"/>
    <w:rsid w:val="00AC5DEA"/>
    <w:rsid w:val="00AE193C"/>
    <w:rsid w:val="00AE34C0"/>
    <w:rsid w:val="00AF4250"/>
    <w:rsid w:val="00B026EE"/>
    <w:rsid w:val="00B11C65"/>
    <w:rsid w:val="00B40CE4"/>
    <w:rsid w:val="00B6364F"/>
    <w:rsid w:val="00B73FC5"/>
    <w:rsid w:val="00B76D2C"/>
    <w:rsid w:val="00B86C90"/>
    <w:rsid w:val="00B90945"/>
    <w:rsid w:val="00B9625B"/>
    <w:rsid w:val="00BA21C2"/>
    <w:rsid w:val="00BB1E6A"/>
    <w:rsid w:val="00BC3753"/>
    <w:rsid w:val="00BC6BB4"/>
    <w:rsid w:val="00BD7928"/>
    <w:rsid w:val="00BE44E6"/>
    <w:rsid w:val="00C25382"/>
    <w:rsid w:val="00C277A9"/>
    <w:rsid w:val="00C53D52"/>
    <w:rsid w:val="00C623F4"/>
    <w:rsid w:val="00C81D81"/>
    <w:rsid w:val="00C940FA"/>
    <w:rsid w:val="00C9E404"/>
    <w:rsid w:val="00CC215E"/>
    <w:rsid w:val="00CC6FC2"/>
    <w:rsid w:val="00CD26B1"/>
    <w:rsid w:val="00CD4D7B"/>
    <w:rsid w:val="00CF3F71"/>
    <w:rsid w:val="00D0693C"/>
    <w:rsid w:val="00D11F6A"/>
    <w:rsid w:val="00D340BE"/>
    <w:rsid w:val="00D3483C"/>
    <w:rsid w:val="00D42046"/>
    <w:rsid w:val="00D52C67"/>
    <w:rsid w:val="00D5440D"/>
    <w:rsid w:val="00D67F71"/>
    <w:rsid w:val="00D702AC"/>
    <w:rsid w:val="00D859D2"/>
    <w:rsid w:val="00D93253"/>
    <w:rsid w:val="00D975F5"/>
    <w:rsid w:val="00DA7655"/>
    <w:rsid w:val="00DA7F6D"/>
    <w:rsid w:val="00DB3447"/>
    <w:rsid w:val="00DC19A5"/>
    <w:rsid w:val="00DC4E37"/>
    <w:rsid w:val="00DD29E6"/>
    <w:rsid w:val="00DD643F"/>
    <w:rsid w:val="00DE008D"/>
    <w:rsid w:val="00DE03E7"/>
    <w:rsid w:val="00DF1E0F"/>
    <w:rsid w:val="00DF2227"/>
    <w:rsid w:val="00E07DA6"/>
    <w:rsid w:val="00E20E47"/>
    <w:rsid w:val="00E34838"/>
    <w:rsid w:val="00E35886"/>
    <w:rsid w:val="00E400E0"/>
    <w:rsid w:val="00E62676"/>
    <w:rsid w:val="00E64A55"/>
    <w:rsid w:val="00E71BA0"/>
    <w:rsid w:val="00E76D8F"/>
    <w:rsid w:val="00E8182D"/>
    <w:rsid w:val="00E94083"/>
    <w:rsid w:val="00EB0EA2"/>
    <w:rsid w:val="00EC74E5"/>
    <w:rsid w:val="00ED0ED6"/>
    <w:rsid w:val="00ED2073"/>
    <w:rsid w:val="00F129EE"/>
    <w:rsid w:val="00F21428"/>
    <w:rsid w:val="00F336AF"/>
    <w:rsid w:val="00F34ED7"/>
    <w:rsid w:val="00F52CE4"/>
    <w:rsid w:val="00F61800"/>
    <w:rsid w:val="00F71936"/>
    <w:rsid w:val="00F72301"/>
    <w:rsid w:val="00F7426A"/>
    <w:rsid w:val="00FA3481"/>
    <w:rsid w:val="00FA36A9"/>
    <w:rsid w:val="00FA3C12"/>
    <w:rsid w:val="00FA717E"/>
    <w:rsid w:val="00FB2B12"/>
    <w:rsid w:val="00FB2DD2"/>
    <w:rsid w:val="00FD71A7"/>
    <w:rsid w:val="00FE0D41"/>
    <w:rsid w:val="00FE2071"/>
    <w:rsid w:val="00FE61A8"/>
    <w:rsid w:val="00FECF2F"/>
    <w:rsid w:val="00FF5BA5"/>
    <w:rsid w:val="0100757F"/>
    <w:rsid w:val="012720AE"/>
    <w:rsid w:val="012A34CE"/>
    <w:rsid w:val="0130167A"/>
    <w:rsid w:val="014B049D"/>
    <w:rsid w:val="015F560A"/>
    <w:rsid w:val="01930982"/>
    <w:rsid w:val="01E84BD9"/>
    <w:rsid w:val="01EF617A"/>
    <w:rsid w:val="01F3F348"/>
    <w:rsid w:val="0204D861"/>
    <w:rsid w:val="0226BEDF"/>
    <w:rsid w:val="024D5146"/>
    <w:rsid w:val="029C3732"/>
    <w:rsid w:val="02ABDCF3"/>
    <w:rsid w:val="02AE3704"/>
    <w:rsid w:val="02B85A10"/>
    <w:rsid w:val="02BDB80A"/>
    <w:rsid w:val="02DC089F"/>
    <w:rsid w:val="02E6ADE3"/>
    <w:rsid w:val="02ED806E"/>
    <w:rsid w:val="032BB155"/>
    <w:rsid w:val="03413918"/>
    <w:rsid w:val="0348AD70"/>
    <w:rsid w:val="03921514"/>
    <w:rsid w:val="039C184D"/>
    <w:rsid w:val="042D4E8A"/>
    <w:rsid w:val="04468D95"/>
    <w:rsid w:val="045A49D8"/>
    <w:rsid w:val="045DF85B"/>
    <w:rsid w:val="046A4567"/>
    <w:rsid w:val="04B0A406"/>
    <w:rsid w:val="04C6DA83"/>
    <w:rsid w:val="04C74771"/>
    <w:rsid w:val="04DD9341"/>
    <w:rsid w:val="04E11293"/>
    <w:rsid w:val="04F3E3D4"/>
    <w:rsid w:val="04FF4165"/>
    <w:rsid w:val="05094A32"/>
    <w:rsid w:val="054996E7"/>
    <w:rsid w:val="059A98CE"/>
    <w:rsid w:val="059D982E"/>
    <w:rsid w:val="05AD01DC"/>
    <w:rsid w:val="05B92A21"/>
    <w:rsid w:val="05CEA8A2"/>
    <w:rsid w:val="05D7246D"/>
    <w:rsid w:val="05E7F842"/>
    <w:rsid w:val="06301F43"/>
    <w:rsid w:val="06370B0A"/>
    <w:rsid w:val="064AEC18"/>
    <w:rsid w:val="0677CF4B"/>
    <w:rsid w:val="06A13B51"/>
    <w:rsid w:val="06B10ECA"/>
    <w:rsid w:val="06B8112A"/>
    <w:rsid w:val="06C0ED01"/>
    <w:rsid w:val="06F14705"/>
    <w:rsid w:val="0700AED9"/>
    <w:rsid w:val="0719CF33"/>
    <w:rsid w:val="073CBAED"/>
    <w:rsid w:val="07792B51"/>
    <w:rsid w:val="077DFCFF"/>
    <w:rsid w:val="078877C6"/>
    <w:rsid w:val="07CE196F"/>
    <w:rsid w:val="07EBD729"/>
    <w:rsid w:val="08017E70"/>
    <w:rsid w:val="080B43FF"/>
    <w:rsid w:val="080B73C2"/>
    <w:rsid w:val="0878DBDF"/>
    <w:rsid w:val="0879D652"/>
    <w:rsid w:val="08919E41"/>
    <w:rsid w:val="08A7DE60"/>
    <w:rsid w:val="08C13096"/>
    <w:rsid w:val="08C19808"/>
    <w:rsid w:val="08C48059"/>
    <w:rsid w:val="08D36BE7"/>
    <w:rsid w:val="08DD7136"/>
    <w:rsid w:val="099CEB68"/>
    <w:rsid w:val="09BFF7B5"/>
    <w:rsid w:val="09DA789C"/>
    <w:rsid w:val="09EAE77F"/>
    <w:rsid w:val="09EB8326"/>
    <w:rsid w:val="09F19571"/>
    <w:rsid w:val="09FA917D"/>
    <w:rsid w:val="0A0130EB"/>
    <w:rsid w:val="0A0808C5"/>
    <w:rsid w:val="0A1986EF"/>
    <w:rsid w:val="0A263E6C"/>
    <w:rsid w:val="0A2CBD71"/>
    <w:rsid w:val="0A4B6EDA"/>
    <w:rsid w:val="0A50CEC4"/>
    <w:rsid w:val="0A76E43C"/>
    <w:rsid w:val="0AB5F15F"/>
    <w:rsid w:val="0AB8935D"/>
    <w:rsid w:val="0ADC8702"/>
    <w:rsid w:val="0B104913"/>
    <w:rsid w:val="0B2A49CF"/>
    <w:rsid w:val="0B2D42B0"/>
    <w:rsid w:val="0B3ACC0A"/>
    <w:rsid w:val="0B52B0D6"/>
    <w:rsid w:val="0B596E9E"/>
    <w:rsid w:val="0B604C67"/>
    <w:rsid w:val="0B960254"/>
    <w:rsid w:val="0B9AA50E"/>
    <w:rsid w:val="0BBA17BF"/>
    <w:rsid w:val="0BC0E08A"/>
    <w:rsid w:val="0BCC896D"/>
    <w:rsid w:val="0C063643"/>
    <w:rsid w:val="0C130F92"/>
    <w:rsid w:val="0C24D5E4"/>
    <w:rsid w:val="0C318292"/>
    <w:rsid w:val="0C56715A"/>
    <w:rsid w:val="0C5E9A86"/>
    <w:rsid w:val="0CA2F792"/>
    <w:rsid w:val="0CAE7BEA"/>
    <w:rsid w:val="0CCB92B1"/>
    <w:rsid w:val="0CD78100"/>
    <w:rsid w:val="0CE557A6"/>
    <w:rsid w:val="0D1E6C29"/>
    <w:rsid w:val="0D388C48"/>
    <w:rsid w:val="0D3B590D"/>
    <w:rsid w:val="0D44A5FE"/>
    <w:rsid w:val="0D4934A2"/>
    <w:rsid w:val="0D56F36D"/>
    <w:rsid w:val="0D63EBC0"/>
    <w:rsid w:val="0D6C2FF1"/>
    <w:rsid w:val="0D774D10"/>
    <w:rsid w:val="0D8DB9D0"/>
    <w:rsid w:val="0D90484F"/>
    <w:rsid w:val="0DC470CB"/>
    <w:rsid w:val="0DCC01B3"/>
    <w:rsid w:val="0DFA0B88"/>
    <w:rsid w:val="0E17F5B7"/>
    <w:rsid w:val="0E2563B1"/>
    <w:rsid w:val="0E3C872F"/>
    <w:rsid w:val="0E4F3805"/>
    <w:rsid w:val="0E7CDC52"/>
    <w:rsid w:val="0E8A1A19"/>
    <w:rsid w:val="0E8E999E"/>
    <w:rsid w:val="0ECC2D47"/>
    <w:rsid w:val="0EDC3EC6"/>
    <w:rsid w:val="0EE49410"/>
    <w:rsid w:val="0F17BC79"/>
    <w:rsid w:val="0F3EFAA4"/>
    <w:rsid w:val="0F518633"/>
    <w:rsid w:val="0F5F6A30"/>
    <w:rsid w:val="0F65565D"/>
    <w:rsid w:val="0F91F10A"/>
    <w:rsid w:val="0FC96189"/>
    <w:rsid w:val="0FD794D4"/>
    <w:rsid w:val="1038223D"/>
    <w:rsid w:val="103F7A60"/>
    <w:rsid w:val="105E1A38"/>
    <w:rsid w:val="1065D11A"/>
    <w:rsid w:val="107AEA7F"/>
    <w:rsid w:val="10A16383"/>
    <w:rsid w:val="1100B8EC"/>
    <w:rsid w:val="11036606"/>
    <w:rsid w:val="1115E2D4"/>
    <w:rsid w:val="113A46BE"/>
    <w:rsid w:val="1153B4B8"/>
    <w:rsid w:val="1159A505"/>
    <w:rsid w:val="117388F4"/>
    <w:rsid w:val="118E1EFD"/>
    <w:rsid w:val="1192C527"/>
    <w:rsid w:val="119923BE"/>
    <w:rsid w:val="11DC4362"/>
    <w:rsid w:val="11F06E09"/>
    <w:rsid w:val="11FA3427"/>
    <w:rsid w:val="1232B958"/>
    <w:rsid w:val="1243A7B5"/>
    <w:rsid w:val="12555E2A"/>
    <w:rsid w:val="127E938A"/>
    <w:rsid w:val="127F446E"/>
    <w:rsid w:val="12A05444"/>
    <w:rsid w:val="1307842C"/>
    <w:rsid w:val="1313166F"/>
    <w:rsid w:val="131F5BE8"/>
    <w:rsid w:val="13247A00"/>
    <w:rsid w:val="133A409D"/>
    <w:rsid w:val="133A409D"/>
    <w:rsid w:val="136BE9FA"/>
    <w:rsid w:val="138C68F4"/>
    <w:rsid w:val="13946BAE"/>
    <w:rsid w:val="13A700B2"/>
    <w:rsid w:val="13C8421C"/>
    <w:rsid w:val="13D07E53"/>
    <w:rsid w:val="13DD77C4"/>
    <w:rsid w:val="13E1892E"/>
    <w:rsid w:val="144396A6"/>
    <w:rsid w:val="149FF9A6"/>
    <w:rsid w:val="14DDEEC6"/>
    <w:rsid w:val="14E858B8"/>
    <w:rsid w:val="14EBFED8"/>
    <w:rsid w:val="15019FC0"/>
    <w:rsid w:val="1527C59F"/>
    <w:rsid w:val="153AAA1E"/>
    <w:rsid w:val="157A6A2D"/>
    <w:rsid w:val="157CA148"/>
    <w:rsid w:val="159EB151"/>
    <w:rsid w:val="15CB057F"/>
    <w:rsid w:val="15CFEA76"/>
    <w:rsid w:val="15D05CB1"/>
    <w:rsid w:val="15D06B98"/>
    <w:rsid w:val="15DA894D"/>
    <w:rsid w:val="15E075B4"/>
    <w:rsid w:val="15E26B71"/>
    <w:rsid w:val="15E5E86E"/>
    <w:rsid w:val="15F5CAB8"/>
    <w:rsid w:val="15F5FFEF"/>
    <w:rsid w:val="15FB673A"/>
    <w:rsid w:val="16348D0D"/>
    <w:rsid w:val="164774D5"/>
    <w:rsid w:val="169915A6"/>
    <w:rsid w:val="16B867AB"/>
    <w:rsid w:val="16D2BFCA"/>
    <w:rsid w:val="16D6EFCA"/>
    <w:rsid w:val="16DFE342"/>
    <w:rsid w:val="17003308"/>
    <w:rsid w:val="1711C02E"/>
    <w:rsid w:val="171C2099"/>
    <w:rsid w:val="17242D61"/>
    <w:rsid w:val="1728EFF5"/>
    <w:rsid w:val="17AAEBBF"/>
    <w:rsid w:val="17B25541"/>
    <w:rsid w:val="17C33EE4"/>
    <w:rsid w:val="17F5968B"/>
    <w:rsid w:val="18006B29"/>
    <w:rsid w:val="182B91C3"/>
    <w:rsid w:val="183900AC"/>
    <w:rsid w:val="183BFB25"/>
    <w:rsid w:val="185D96B1"/>
    <w:rsid w:val="186CC029"/>
    <w:rsid w:val="1871EDA1"/>
    <w:rsid w:val="188FE5F9"/>
    <w:rsid w:val="1921C70B"/>
    <w:rsid w:val="19264F0E"/>
    <w:rsid w:val="192C6FB0"/>
    <w:rsid w:val="19417176"/>
    <w:rsid w:val="1957F952"/>
    <w:rsid w:val="195EF93D"/>
    <w:rsid w:val="1983805A"/>
    <w:rsid w:val="19970716"/>
    <w:rsid w:val="19B58768"/>
    <w:rsid w:val="19C913C1"/>
    <w:rsid w:val="19D3C74D"/>
    <w:rsid w:val="19E77E9F"/>
    <w:rsid w:val="19E87D8D"/>
    <w:rsid w:val="19EC905D"/>
    <w:rsid w:val="1A269A46"/>
    <w:rsid w:val="1A5DA477"/>
    <w:rsid w:val="1A8CD35B"/>
    <w:rsid w:val="1ABDF43B"/>
    <w:rsid w:val="1ADB27A6"/>
    <w:rsid w:val="1AF4729D"/>
    <w:rsid w:val="1B0DFB45"/>
    <w:rsid w:val="1B15A5DD"/>
    <w:rsid w:val="1B223739"/>
    <w:rsid w:val="1B2711D6"/>
    <w:rsid w:val="1B4F9508"/>
    <w:rsid w:val="1B70CA53"/>
    <w:rsid w:val="1B7A5FB9"/>
    <w:rsid w:val="1B864CE4"/>
    <w:rsid w:val="1B8B51AA"/>
    <w:rsid w:val="1B9FFC44"/>
    <w:rsid w:val="1BBC6619"/>
    <w:rsid w:val="1BEC7D38"/>
    <w:rsid w:val="1C06EFCD"/>
    <w:rsid w:val="1C077288"/>
    <w:rsid w:val="1C0BCB74"/>
    <w:rsid w:val="1C12216F"/>
    <w:rsid w:val="1C203B2D"/>
    <w:rsid w:val="1C68497B"/>
    <w:rsid w:val="1C850434"/>
    <w:rsid w:val="1CD0794E"/>
    <w:rsid w:val="1CDCCC25"/>
    <w:rsid w:val="1CDE6CD6"/>
    <w:rsid w:val="1DBB53DF"/>
    <w:rsid w:val="1DD32A4C"/>
    <w:rsid w:val="1DDED322"/>
    <w:rsid w:val="1E0C165D"/>
    <w:rsid w:val="1E48D361"/>
    <w:rsid w:val="1E73E727"/>
    <w:rsid w:val="1E894856"/>
    <w:rsid w:val="1E9293F5"/>
    <w:rsid w:val="1ED4825F"/>
    <w:rsid w:val="1EF594C7"/>
    <w:rsid w:val="1F1228C2"/>
    <w:rsid w:val="1F19428C"/>
    <w:rsid w:val="1F36A783"/>
    <w:rsid w:val="1F3AF136"/>
    <w:rsid w:val="1F3B515F"/>
    <w:rsid w:val="1F907EDF"/>
    <w:rsid w:val="1FAE8DAA"/>
    <w:rsid w:val="1FDF2834"/>
    <w:rsid w:val="20123924"/>
    <w:rsid w:val="2032B764"/>
    <w:rsid w:val="206C0341"/>
    <w:rsid w:val="20A4CFF2"/>
    <w:rsid w:val="20AD0732"/>
    <w:rsid w:val="20C8FA3F"/>
    <w:rsid w:val="20FC0608"/>
    <w:rsid w:val="21097D25"/>
    <w:rsid w:val="211B80AB"/>
    <w:rsid w:val="21287AE0"/>
    <w:rsid w:val="214F9FE2"/>
    <w:rsid w:val="2159F4E5"/>
    <w:rsid w:val="21A06430"/>
    <w:rsid w:val="21A8CB2D"/>
    <w:rsid w:val="21B334D1"/>
    <w:rsid w:val="21D7F094"/>
    <w:rsid w:val="21D98C9F"/>
    <w:rsid w:val="21DB9C11"/>
    <w:rsid w:val="22031EA7"/>
    <w:rsid w:val="22091C8E"/>
    <w:rsid w:val="22289A2C"/>
    <w:rsid w:val="2242E54B"/>
    <w:rsid w:val="226BEC1F"/>
    <w:rsid w:val="2306A838"/>
    <w:rsid w:val="2331D5B5"/>
    <w:rsid w:val="23453D07"/>
    <w:rsid w:val="238458BF"/>
    <w:rsid w:val="2387C940"/>
    <w:rsid w:val="239A61A6"/>
    <w:rsid w:val="23A09DA0"/>
    <w:rsid w:val="23C231B3"/>
    <w:rsid w:val="24238032"/>
    <w:rsid w:val="242B0544"/>
    <w:rsid w:val="24428F73"/>
    <w:rsid w:val="24782934"/>
    <w:rsid w:val="24932B39"/>
    <w:rsid w:val="24E2FF60"/>
    <w:rsid w:val="24E8BCD6"/>
    <w:rsid w:val="24F0C6AB"/>
    <w:rsid w:val="25459E89"/>
    <w:rsid w:val="256638B8"/>
    <w:rsid w:val="25A33592"/>
    <w:rsid w:val="25A40525"/>
    <w:rsid w:val="25B0C6A5"/>
    <w:rsid w:val="25CB3C43"/>
    <w:rsid w:val="25EC3006"/>
    <w:rsid w:val="25EE5E49"/>
    <w:rsid w:val="262AB491"/>
    <w:rsid w:val="26446C8E"/>
    <w:rsid w:val="26CEBE17"/>
    <w:rsid w:val="26DB0862"/>
    <w:rsid w:val="26FBC1B2"/>
    <w:rsid w:val="27043EA7"/>
    <w:rsid w:val="2717D76D"/>
    <w:rsid w:val="27200534"/>
    <w:rsid w:val="2723CB2C"/>
    <w:rsid w:val="2725BEE4"/>
    <w:rsid w:val="2736FC53"/>
    <w:rsid w:val="276F8201"/>
    <w:rsid w:val="27ADF85A"/>
    <w:rsid w:val="27BC7777"/>
    <w:rsid w:val="27CEEA57"/>
    <w:rsid w:val="2807538C"/>
    <w:rsid w:val="28323747"/>
    <w:rsid w:val="2835D40B"/>
    <w:rsid w:val="2842EFD6"/>
    <w:rsid w:val="28936579"/>
    <w:rsid w:val="28B4EAEF"/>
    <w:rsid w:val="28D86D9A"/>
    <w:rsid w:val="28EA06DF"/>
    <w:rsid w:val="291A3272"/>
    <w:rsid w:val="29411310"/>
    <w:rsid w:val="29591EC4"/>
    <w:rsid w:val="2970FD8C"/>
    <w:rsid w:val="29ACDEB4"/>
    <w:rsid w:val="29D2DAD4"/>
    <w:rsid w:val="2A293D14"/>
    <w:rsid w:val="2A2D7D98"/>
    <w:rsid w:val="2A72C234"/>
    <w:rsid w:val="2A766035"/>
    <w:rsid w:val="2AABCA49"/>
    <w:rsid w:val="2AAE6BAC"/>
    <w:rsid w:val="2AC57A49"/>
    <w:rsid w:val="2AF2760F"/>
    <w:rsid w:val="2B291EB0"/>
    <w:rsid w:val="2B4D0078"/>
    <w:rsid w:val="2B4F6E97"/>
    <w:rsid w:val="2B5126E4"/>
    <w:rsid w:val="2B6FA710"/>
    <w:rsid w:val="2B99C01B"/>
    <w:rsid w:val="2BB0BCD1"/>
    <w:rsid w:val="2BDD3102"/>
    <w:rsid w:val="2C3D3414"/>
    <w:rsid w:val="2C3E1C1E"/>
    <w:rsid w:val="2C47BBCF"/>
    <w:rsid w:val="2C556B1B"/>
    <w:rsid w:val="2C5BA30D"/>
    <w:rsid w:val="2C6BCF94"/>
    <w:rsid w:val="2C8CEA0D"/>
    <w:rsid w:val="2C8F15E5"/>
    <w:rsid w:val="2CBD0E36"/>
    <w:rsid w:val="2CF979CA"/>
    <w:rsid w:val="2D10EFE9"/>
    <w:rsid w:val="2D14E140"/>
    <w:rsid w:val="2D2F0AD0"/>
    <w:rsid w:val="2D491812"/>
    <w:rsid w:val="2D4BED61"/>
    <w:rsid w:val="2DA8E81B"/>
    <w:rsid w:val="2DD033FC"/>
    <w:rsid w:val="2DD10283"/>
    <w:rsid w:val="2DD18F5B"/>
    <w:rsid w:val="2DE83BA4"/>
    <w:rsid w:val="2DF315D1"/>
    <w:rsid w:val="2E0B2468"/>
    <w:rsid w:val="2E224433"/>
    <w:rsid w:val="2E4D43B0"/>
    <w:rsid w:val="2E79F84A"/>
    <w:rsid w:val="2EAF0BA0"/>
    <w:rsid w:val="2EBECA73"/>
    <w:rsid w:val="2EDB0786"/>
    <w:rsid w:val="2EDE1D60"/>
    <w:rsid w:val="2EEFD682"/>
    <w:rsid w:val="2EF59FC8"/>
    <w:rsid w:val="2EFB21F2"/>
    <w:rsid w:val="2F3E5833"/>
    <w:rsid w:val="2F4167DE"/>
    <w:rsid w:val="2F4ACDD7"/>
    <w:rsid w:val="2F4D27CC"/>
    <w:rsid w:val="2F5B9877"/>
    <w:rsid w:val="2F77F3E9"/>
    <w:rsid w:val="2FA84A37"/>
    <w:rsid w:val="2FB3D7D7"/>
    <w:rsid w:val="2FB3DD35"/>
    <w:rsid w:val="2FC4542D"/>
    <w:rsid w:val="2FC5502E"/>
    <w:rsid w:val="2FEA380F"/>
    <w:rsid w:val="304CA54B"/>
    <w:rsid w:val="305C7E8C"/>
    <w:rsid w:val="308C324F"/>
    <w:rsid w:val="30E11A36"/>
    <w:rsid w:val="314DFBF4"/>
    <w:rsid w:val="315B560E"/>
    <w:rsid w:val="315BF6C7"/>
    <w:rsid w:val="3198C7C0"/>
    <w:rsid w:val="31D340AB"/>
    <w:rsid w:val="32193253"/>
    <w:rsid w:val="32247230"/>
    <w:rsid w:val="32306094"/>
    <w:rsid w:val="325D518B"/>
    <w:rsid w:val="32703CDD"/>
    <w:rsid w:val="3293A814"/>
    <w:rsid w:val="32A75525"/>
    <w:rsid w:val="32C3DD99"/>
    <w:rsid w:val="32C9D943"/>
    <w:rsid w:val="32D58ABA"/>
    <w:rsid w:val="33591553"/>
    <w:rsid w:val="335F74A1"/>
    <w:rsid w:val="336A36A2"/>
    <w:rsid w:val="336C1D86"/>
    <w:rsid w:val="337F47F9"/>
    <w:rsid w:val="33974BC9"/>
    <w:rsid w:val="339EC447"/>
    <w:rsid w:val="33A80FC5"/>
    <w:rsid w:val="33D1C501"/>
    <w:rsid w:val="33DE5667"/>
    <w:rsid w:val="34033291"/>
    <w:rsid w:val="340AAD66"/>
    <w:rsid w:val="3422793A"/>
    <w:rsid w:val="34460AC0"/>
    <w:rsid w:val="3448727E"/>
    <w:rsid w:val="34B84DAB"/>
    <w:rsid w:val="34D66E7C"/>
    <w:rsid w:val="352A0675"/>
    <w:rsid w:val="353A9516"/>
    <w:rsid w:val="35B79778"/>
    <w:rsid w:val="35E77F22"/>
    <w:rsid w:val="36281D9F"/>
    <w:rsid w:val="36471EFE"/>
    <w:rsid w:val="368C5A23"/>
    <w:rsid w:val="36BD2CCB"/>
    <w:rsid w:val="36E8DEE1"/>
    <w:rsid w:val="36F337D9"/>
    <w:rsid w:val="36F895B2"/>
    <w:rsid w:val="370A24D5"/>
    <w:rsid w:val="375ACBD5"/>
    <w:rsid w:val="375F3E6B"/>
    <w:rsid w:val="37809DB7"/>
    <w:rsid w:val="37AB0076"/>
    <w:rsid w:val="37EFE709"/>
    <w:rsid w:val="37F59BE5"/>
    <w:rsid w:val="37F71285"/>
    <w:rsid w:val="3800B800"/>
    <w:rsid w:val="3805654C"/>
    <w:rsid w:val="38273E30"/>
    <w:rsid w:val="38294CE4"/>
    <w:rsid w:val="382C3648"/>
    <w:rsid w:val="382D3E35"/>
    <w:rsid w:val="3844DAD5"/>
    <w:rsid w:val="3854B5E5"/>
    <w:rsid w:val="3857BA2D"/>
    <w:rsid w:val="385AAC4A"/>
    <w:rsid w:val="38844F17"/>
    <w:rsid w:val="38882289"/>
    <w:rsid w:val="388B0CAF"/>
    <w:rsid w:val="388D47B2"/>
    <w:rsid w:val="389B49D3"/>
    <w:rsid w:val="38B01BA9"/>
    <w:rsid w:val="38B1D504"/>
    <w:rsid w:val="38BADFAA"/>
    <w:rsid w:val="38C154DB"/>
    <w:rsid w:val="38C7479B"/>
    <w:rsid w:val="38DD5208"/>
    <w:rsid w:val="39216F33"/>
    <w:rsid w:val="392402A8"/>
    <w:rsid w:val="392D913D"/>
    <w:rsid w:val="395207E5"/>
    <w:rsid w:val="395B4A91"/>
    <w:rsid w:val="39A62443"/>
    <w:rsid w:val="39AC83AE"/>
    <w:rsid w:val="39B91336"/>
    <w:rsid w:val="39D42DFC"/>
    <w:rsid w:val="39F028E1"/>
    <w:rsid w:val="3A05CE70"/>
    <w:rsid w:val="3A1E5432"/>
    <w:rsid w:val="3A22ABCB"/>
    <w:rsid w:val="3A2AB2AD"/>
    <w:rsid w:val="3A3E98C2"/>
    <w:rsid w:val="3A52F332"/>
    <w:rsid w:val="3A807C73"/>
    <w:rsid w:val="3A86A6F5"/>
    <w:rsid w:val="3A86BC3F"/>
    <w:rsid w:val="3A8749CA"/>
    <w:rsid w:val="3A995AC4"/>
    <w:rsid w:val="3ACF6049"/>
    <w:rsid w:val="3AF543A2"/>
    <w:rsid w:val="3B2F7D82"/>
    <w:rsid w:val="3B4C45A8"/>
    <w:rsid w:val="3B7F7FF9"/>
    <w:rsid w:val="3B854D1D"/>
    <w:rsid w:val="3B903A2D"/>
    <w:rsid w:val="3BB1EA22"/>
    <w:rsid w:val="3BEA9CEB"/>
    <w:rsid w:val="3BF6873D"/>
    <w:rsid w:val="3BF7503E"/>
    <w:rsid w:val="3BFF45D9"/>
    <w:rsid w:val="3C1C132C"/>
    <w:rsid w:val="3C5A15BF"/>
    <w:rsid w:val="3C60839A"/>
    <w:rsid w:val="3C62F788"/>
    <w:rsid w:val="3C74AB47"/>
    <w:rsid w:val="3CBE9762"/>
    <w:rsid w:val="3CC2B0BA"/>
    <w:rsid w:val="3CC32F99"/>
    <w:rsid w:val="3CD46637"/>
    <w:rsid w:val="3CFE1EA5"/>
    <w:rsid w:val="3D00321D"/>
    <w:rsid w:val="3D3C3944"/>
    <w:rsid w:val="3D7C245B"/>
    <w:rsid w:val="3D88DC45"/>
    <w:rsid w:val="3D8C461C"/>
    <w:rsid w:val="3DAD08AB"/>
    <w:rsid w:val="3E2D56B8"/>
    <w:rsid w:val="3E3A09A6"/>
    <w:rsid w:val="3E45AEE0"/>
    <w:rsid w:val="3E55A7DD"/>
    <w:rsid w:val="3E7A9060"/>
    <w:rsid w:val="3E93C3B6"/>
    <w:rsid w:val="3E9E8C73"/>
    <w:rsid w:val="3EB924C2"/>
    <w:rsid w:val="3EC0A1A7"/>
    <w:rsid w:val="3EDF9A92"/>
    <w:rsid w:val="3F13ECA3"/>
    <w:rsid w:val="3F7A004A"/>
    <w:rsid w:val="3F880DA7"/>
    <w:rsid w:val="3FA5F5CE"/>
    <w:rsid w:val="3FB1806B"/>
    <w:rsid w:val="3FB5CDD6"/>
    <w:rsid w:val="3FC0DE6C"/>
    <w:rsid w:val="3FD89100"/>
    <w:rsid w:val="3FEFCD3E"/>
    <w:rsid w:val="3FF32D33"/>
    <w:rsid w:val="3FF9CA20"/>
    <w:rsid w:val="400DEE1C"/>
    <w:rsid w:val="401DAFAB"/>
    <w:rsid w:val="40388C50"/>
    <w:rsid w:val="403CB178"/>
    <w:rsid w:val="40444E0B"/>
    <w:rsid w:val="4048FBA9"/>
    <w:rsid w:val="40874AF8"/>
    <w:rsid w:val="408C3691"/>
    <w:rsid w:val="4094E684"/>
    <w:rsid w:val="40D331FA"/>
    <w:rsid w:val="411B21F3"/>
    <w:rsid w:val="41227D48"/>
    <w:rsid w:val="415277A5"/>
    <w:rsid w:val="4153B11C"/>
    <w:rsid w:val="415C6B97"/>
    <w:rsid w:val="41EDB61F"/>
    <w:rsid w:val="41F5D95C"/>
    <w:rsid w:val="41FACEB6"/>
    <w:rsid w:val="41FADEDD"/>
    <w:rsid w:val="4212D90D"/>
    <w:rsid w:val="426A4C6B"/>
    <w:rsid w:val="428466FF"/>
    <w:rsid w:val="42C033E0"/>
    <w:rsid w:val="42C9C7E9"/>
    <w:rsid w:val="430EA220"/>
    <w:rsid w:val="4311DFF6"/>
    <w:rsid w:val="431CBDAA"/>
    <w:rsid w:val="4342F96B"/>
    <w:rsid w:val="4374E943"/>
    <w:rsid w:val="43797D31"/>
    <w:rsid w:val="4379FC6F"/>
    <w:rsid w:val="438058EF"/>
    <w:rsid w:val="438D72D0"/>
    <w:rsid w:val="438E4F57"/>
    <w:rsid w:val="438FB4B0"/>
    <w:rsid w:val="43B0A99C"/>
    <w:rsid w:val="43BC3F35"/>
    <w:rsid w:val="43D8A9FF"/>
    <w:rsid w:val="43E4EAEF"/>
    <w:rsid w:val="43ED9DF5"/>
    <w:rsid w:val="43F88915"/>
    <w:rsid w:val="442328B3"/>
    <w:rsid w:val="445541FF"/>
    <w:rsid w:val="445A65AD"/>
    <w:rsid w:val="4460A00F"/>
    <w:rsid w:val="4473D9C9"/>
    <w:rsid w:val="447A0E79"/>
    <w:rsid w:val="448690D0"/>
    <w:rsid w:val="44CD0C9D"/>
    <w:rsid w:val="4509307A"/>
    <w:rsid w:val="45230A73"/>
    <w:rsid w:val="45378005"/>
    <w:rsid w:val="45411DE5"/>
    <w:rsid w:val="459010C4"/>
    <w:rsid w:val="459ED633"/>
    <w:rsid w:val="45B52BA4"/>
    <w:rsid w:val="45B925F5"/>
    <w:rsid w:val="45E6A7FD"/>
    <w:rsid w:val="45EBC5FC"/>
    <w:rsid w:val="46299F58"/>
    <w:rsid w:val="462BE6AF"/>
    <w:rsid w:val="46322755"/>
    <w:rsid w:val="464278E0"/>
    <w:rsid w:val="4660E4EC"/>
    <w:rsid w:val="46D13749"/>
    <w:rsid w:val="470AB75B"/>
    <w:rsid w:val="4717AD19"/>
    <w:rsid w:val="471C3E80"/>
    <w:rsid w:val="47247FAD"/>
    <w:rsid w:val="472C5F13"/>
    <w:rsid w:val="47BF1734"/>
    <w:rsid w:val="47C2DA20"/>
    <w:rsid w:val="47D7FE3C"/>
    <w:rsid w:val="47E9F024"/>
    <w:rsid w:val="4809C080"/>
    <w:rsid w:val="48173C0B"/>
    <w:rsid w:val="484C1EF9"/>
    <w:rsid w:val="484FDA56"/>
    <w:rsid w:val="48620B1C"/>
    <w:rsid w:val="489168C4"/>
    <w:rsid w:val="4892FDD6"/>
    <w:rsid w:val="489FBC30"/>
    <w:rsid w:val="48B1E537"/>
    <w:rsid w:val="492327C7"/>
    <w:rsid w:val="493998E9"/>
    <w:rsid w:val="4958A537"/>
    <w:rsid w:val="497D84A8"/>
    <w:rsid w:val="49869101"/>
    <w:rsid w:val="4990AC89"/>
    <w:rsid w:val="49A4ADB9"/>
    <w:rsid w:val="49D1C5B2"/>
    <w:rsid w:val="4A2F3B59"/>
    <w:rsid w:val="4A2F3F3C"/>
    <w:rsid w:val="4A421E3F"/>
    <w:rsid w:val="4A4CD634"/>
    <w:rsid w:val="4A4FB309"/>
    <w:rsid w:val="4A7C7ADF"/>
    <w:rsid w:val="4A8DED2C"/>
    <w:rsid w:val="4A930FD6"/>
    <w:rsid w:val="4AB3ECB1"/>
    <w:rsid w:val="4B14AB6D"/>
    <w:rsid w:val="4B14FCCD"/>
    <w:rsid w:val="4B46B97A"/>
    <w:rsid w:val="4B5F72DF"/>
    <w:rsid w:val="4B682FB6"/>
    <w:rsid w:val="4B6C14A3"/>
    <w:rsid w:val="4BDA589A"/>
    <w:rsid w:val="4BFF1FCB"/>
    <w:rsid w:val="4C3A41CB"/>
    <w:rsid w:val="4C54E9C2"/>
    <w:rsid w:val="4C9BC82F"/>
    <w:rsid w:val="4C9CA025"/>
    <w:rsid w:val="4CC10509"/>
    <w:rsid w:val="4CC82040"/>
    <w:rsid w:val="4CD3E2F4"/>
    <w:rsid w:val="4CE08771"/>
    <w:rsid w:val="4CF69BC4"/>
    <w:rsid w:val="4D1F9B96"/>
    <w:rsid w:val="4D28AB92"/>
    <w:rsid w:val="4D29925F"/>
    <w:rsid w:val="4D2C04A1"/>
    <w:rsid w:val="4D2D47EA"/>
    <w:rsid w:val="4D753C6F"/>
    <w:rsid w:val="4D835F18"/>
    <w:rsid w:val="4DC1F801"/>
    <w:rsid w:val="4DC51A63"/>
    <w:rsid w:val="4DE6C9A4"/>
    <w:rsid w:val="4E26B778"/>
    <w:rsid w:val="4E67BD0D"/>
    <w:rsid w:val="4E6F5DA1"/>
    <w:rsid w:val="4E81CD60"/>
    <w:rsid w:val="4EA11918"/>
    <w:rsid w:val="4EEBA7B7"/>
    <w:rsid w:val="4F05D7DD"/>
    <w:rsid w:val="4F0C3518"/>
    <w:rsid w:val="4F25DCE1"/>
    <w:rsid w:val="4F34B1EB"/>
    <w:rsid w:val="4F463576"/>
    <w:rsid w:val="4FDEFCDC"/>
    <w:rsid w:val="4FE418E5"/>
    <w:rsid w:val="4FF1F216"/>
    <w:rsid w:val="5005FE6F"/>
    <w:rsid w:val="509752D1"/>
    <w:rsid w:val="50B115DC"/>
    <w:rsid w:val="50E50E3E"/>
    <w:rsid w:val="50E9FA43"/>
    <w:rsid w:val="511508F2"/>
    <w:rsid w:val="51263F68"/>
    <w:rsid w:val="5170EA1B"/>
    <w:rsid w:val="5171EEFA"/>
    <w:rsid w:val="51772469"/>
    <w:rsid w:val="519D985C"/>
    <w:rsid w:val="52171491"/>
    <w:rsid w:val="522F5D62"/>
    <w:rsid w:val="52330FA2"/>
    <w:rsid w:val="52506C43"/>
    <w:rsid w:val="526FD7EE"/>
    <w:rsid w:val="52C14C0E"/>
    <w:rsid w:val="52D2FC44"/>
    <w:rsid w:val="52D742FD"/>
    <w:rsid w:val="52D862E6"/>
    <w:rsid w:val="52FD9441"/>
    <w:rsid w:val="530B4C81"/>
    <w:rsid w:val="5315DE5D"/>
    <w:rsid w:val="532AEA42"/>
    <w:rsid w:val="53391F1D"/>
    <w:rsid w:val="534DF0AF"/>
    <w:rsid w:val="53B925C8"/>
    <w:rsid w:val="53CA7DD0"/>
    <w:rsid w:val="53F7A6BC"/>
    <w:rsid w:val="5408F392"/>
    <w:rsid w:val="5425A889"/>
    <w:rsid w:val="542833F8"/>
    <w:rsid w:val="543A3E85"/>
    <w:rsid w:val="5492B75F"/>
    <w:rsid w:val="54985F0C"/>
    <w:rsid w:val="54AB2C1A"/>
    <w:rsid w:val="54DA147F"/>
    <w:rsid w:val="5514F479"/>
    <w:rsid w:val="5526949B"/>
    <w:rsid w:val="5531E613"/>
    <w:rsid w:val="55499AD0"/>
    <w:rsid w:val="557A1690"/>
    <w:rsid w:val="558DBEB2"/>
    <w:rsid w:val="55B1C73C"/>
    <w:rsid w:val="55B8F4DA"/>
    <w:rsid w:val="55F42CAB"/>
    <w:rsid w:val="56134AC0"/>
    <w:rsid w:val="565BB197"/>
    <w:rsid w:val="566CF551"/>
    <w:rsid w:val="567E9135"/>
    <w:rsid w:val="56AD992E"/>
    <w:rsid w:val="56B466B0"/>
    <w:rsid w:val="56BB0D65"/>
    <w:rsid w:val="56EC8AC0"/>
    <w:rsid w:val="56F343BD"/>
    <w:rsid w:val="572C1EA8"/>
    <w:rsid w:val="57460719"/>
    <w:rsid w:val="576BDE37"/>
    <w:rsid w:val="576BDE37"/>
    <w:rsid w:val="57786209"/>
    <w:rsid w:val="577BD8F3"/>
    <w:rsid w:val="579849DB"/>
    <w:rsid w:val="57C213D0"/>
    <w:rsid w:val="57CCDB21"/>
    <w:rsid w:val="58156F07"/>
    <w:rsid w:val="58166D8B"/>
    <w:rsid w:val="583322AE"/>
    <w:rsid w:val="5838506B"/>
    <w:rsid w:val="58450E37"/>
    <w:rsid w:val="5867334E"/>
    <w:rsid w:val="586BE68D"/>
    <w:rsid w:val="587C4347"/>
    <w:rsid w:val="5884F6AA"/>
    <w:rsid w:val="589497BB"/>
    <w:rsid w:val="58A79D35"/>
    <w:rsid w:val="58AA2F28"/>
    <w:rsid w:val="58C0C52C"/>
    <w:rsid w:val="58FC10D2"/>
    <w:rsid w:val="5900C2A6"/>
    <w:rsid w:val="591F327C"/>
    <w:rsid w:val="5962C783"/>
    <w:rsid w:val="5979F3E5"/>
    <w:rsid w:val="598CE58D"/>
    <w:rsid w:val="599E4BA0"/>
    <w:rsid w:val="59C0B677"/>
    <w:rsid w:val="5A142197"/>
    <w:rsid w:val="5A21D6C0"/>
    <w:rsid w:val="5A27D927"/>
    <w:rsid w:val="5A42D281"/>
    <w:rsid w:val="5A6A0A43"/>
    <w:rsid w:val="5A7A51D9"/>
    <w:rsid w:val="5A8FA3D0"/>
    <w:rsid w:val="5A934B2E"/>
    <w:rsid w:val="5AA0FACB"/>
    <w:rsid w:val="5ABAC442"/>
    <w:rsid w:val="5ABFC6DD"/>
    <w:rsid w:val="5ACD7152"/>
    <w:rsid w:val="5B16385D"/>
    <w:rsid w:val="5B4D42B9"/>
    <w:rsid w:val="5B6ABF37"/>
    <w:rsid w:val="5B848E36"/>
    <w:rsid w:val="5BA3D2DE"/>
    <w:rsid w:val="5BB76770"/>
    <w:rsid w:val="5BEF3F7F"/>
    <w:rsid w:val="5C27C131"/>
    <w:rsid w:val="5C635395"/>
    <w:rsid w:val="5C81A8A6"/>
    <w:rsid w:val="5CA33F26"/>
    <w:rsid w:val="5CB6C2F0"/>
    <w:rsid w:val="5CD654EC"/>
    <w:rsid w:val="5CD702DB"/>
    <w:rsid w:val="5D047B76"/>
    <w:rsid w:val="5D11ED95"/>
    <w:rsid w:val="5D1A3DE2"/>
    <w:rsid w:val="5D2E9F49"/>
    <w:rsid w:val="5D4D993F"/>
    <w:rsid w:val="5D52380F"/>
    <w:rsid w:val="5D68D85E"/>
    <w:rsid w:val="5D877E8C"/>
    <w:rsid w:val="5DC66B33"/>
    <w:rsid w:val="5DF8E85D"/>
    <w:rsid w:val="5DFB7275"/>
    <w:rsid w:val="5E44DCA9"/>
    <w:rsid w:val="5E5CF38E"/>
    <w:rsid w:val="5E644EA4"/>
    <w:rsid w:val="5E68A242"/>
    <w:rsid w:val="5E7CF0AA"/>
    <w:rsid w:val="5EA73ACA"/>
    <w:rsid w:val="5EADE4CD"/>
    <w:rsid w:val="5EBE00AF"/>
    <w:rsid w:val="5EFC3E0E"/>
    <w:rsid w:val="5F093A51"/>
    <w:rsid w:val="5F33FDCA"/>
    <w:rsid w:val="5F3B6DD0"/>
    <w:rsid w:val="5F79D018"/>
    <w:rsid w:val="5F94CDD1"/>
    <w:rsid w:val="5FBA9615"/>
    <w:rsid w:val="5FBBE1F4"/>
    <w:rsid w:val="5FCC8AF8"/>
    <w:rsid w:val="5FDA99B9"/>
    <w:rsid w:val="5FE25D2C"/>
    <w:rsid w:val="5FF82DCE"/>
    <w:rsid w:val="6001D9BD"/>
    <w:rsid w:val="600C67A6"/>
    <w:rsid w:val="604B6E0D"/>
    <w:rsid w:val="605F67D0"/>
    <w:rsid w:val="60758676"/>
    <w:rsid w:val="60799681"/>
    <w:rsid w:val="608DC467"/>
    <w:rsid w:val="60905E61"/>
    <w:rsid w:val="60BA8207"/>
    <w:rsid w:val="60D48915"/>
    <w:rsid w:val="612645A2"/>
    <w:rsid w:val="612B5A6B"/>
    <w:rsid w:val="61301EC0"/>
    <w:rsid w:val="614430CD"/>
    <w:rsid w:val="614DB00F"/>
    <w:rsid w:val="6162377C"/>
    <w:rsid w:val="619DD769"/>
    <w:rsid w:val="61B95893"/>
    <w:rsid w:val="6208F55B"/>
    <w:rsid w:val="627C535C"/>
    <w:rsid w:val="62859BD5"/>
    <w:rsid w:val="62C04A72"/>
    <w:rsid w:val="62DCDBB5"/>
    <w:rsid w:val="630388D6"/>
    <w:rsid w:val="6309F2CF"/>
    <w:rsid w:val="6317B927"/>
    <w:rsid w:val="631ACCF1"/>
    <w:rsid w:val="632B4961"/>
    <w:rsid w:val="6347E7E5"/>
    <w:rsid w:val="634E96A9"/>
    <w:rsid w:val="635BE2E2"/>
    <w:rsid w:val="63609770"/>
    <w:rsid w:val="63797AE9"/>
    <w:rsid w:val="639C0565"/>
    <w:rsid w:val="63A4933F"/>
    <w:rsid w:val="63FD230F"/>
    <w:rsid w:val="64027E77"/>
    <w:rsid w:val="6407BA9F"/>
    <w:rsid w:val="642C9CA1"/>
    <w:rsid w:val="64375F98"/>
    <w:rsid w:val="645A6964"/>
    <w:rsid w:val="645B53E2"/>
    <w:rsid w:val="646267AC"/>
    <w:rsid w:val="64730867"/>
    <w:rsid w:val="64894946"/>
    <w:rsid w:val="64C17866"/>
    <w:rsid w:val="64F6EF21"/>
    <w:rsid w:val="6506EDB3"/>
    <w:rsid w:val="65182ABF"/>
    <w:rsid w:val="65559093"/>
    <w:rsid w:val="656DED0C"/>
    <w:rsid w:val="657D74BE"/>
    <w:rsid w:val="65871C7F"/>
    <w:rsid w:val="658A70F2"/>
    <w:rsid w:val="659EAE53"/>
    <w:rsid w:val="65A9272F"/>
    <w:rsid w:val="65D732DF"/>
    <w:rsid w:val="65E2C899"/>
    <w:rsid w:val="6607497F"/>
    <w:rsid w:val="6610D190"/>
    <w:rsid w:val="6634F3B0"/>
    <w:rsid w:val="6654608C"/>
    <w:rsid w:val="667C9729"/>
    <w:rsid w:val="66808D69"/>
    <w:rsid w:val="66B5D362"/>
    <w:rsid w:val="66D2615A"/>
    <w:rsid w:val="67329010"/>
    <w:rsid w:val="67714139"/>
    <w:rsid w:val="679DB34D"/>
    <w:rsid w:val="67A48B8D"/>
    <w:rsid w:val="67A9D624"/>
    <w:rsid w:val="67C618F1"/>
    <w:rsid w:val="67CB0A17"/>
    <w:rsid w:val="68005A37"/>
    <w:rsid w:val="685556ED"/>
    <w:rsid w:val="68596A59"/>
    <w:rsid w:val="686CC7C5"/>
    <w:rsid w:val="686F3612"/>
    <w:rsid w:val="6874AAE1"/>
    <w:rsid w:val="68AD6D07"/>
    <w:rsid w:val="68B6A4ED"/>
    <w:rsid w:val="68D794C7"/>
    <w:rsid w:val="68FD2702"/>
    <w:rsid w:val="691AA654"/>
    <w:rsid w:val="693F9D9A"/>
    <w:rsid w:val="69584914"/>
    <w:rsid w:val="696719E8"/>
    <w:rsid w:val="69B12A6B"/>
    <w:rsid w:val="69C4CF1B"/>
    <w:rsid w:val="69D67534"/>
    <w:rsid w:val="69DDABF3"/>
    <w:rsid w:val="69F5F3F5"/>
    <w:rsid w:val="6A1D2421"/>
    <w:rsid w:val="6A24F146"/>
    <w:rsid w:val="6A2858E7"/>
    <w:rsid w:val="6A4950BD"/>
    <w:rsid w:val="6A5BC425"/>
    <w:rsid w:val="6A73C672"/>
    <w:rsid w:val="6AB1F769"/>
    <w:rsid w:val="6AB9CE1A"/>
    <w:rsid w:val="6AD03543"/>
    <w:rsid w:val="6B00BD71"/>
    <w:rsid w:val="6B22BAA8"/>
    <w:rsid w:val="6B267154"/>
    <w:rsid w:val="6B2A1E5C"/>
    <w:rsid w:val="6B2EDD17"/>
    <w:rsid w:val="6B4DE817"/>
    <w:rsid w:val="6B9B2867"/>
    <w:rsid w:val="6BBB4EA4"/>
    <w:rsid w:val="6BE12BE0"/>
    <w:rsid w:val="6BE3232F"/>
    <w:rsid w:val="6C1A07F3"/>
    <w:rsid w:val="6C230C08"/>
    <w:rsid w:val="6C5BEE04"/>
    <w:rsid w:val="6C764763"/>
    <w:rsid w:val="6C9060D5"/>
    <w:rsid w:val="6CAE47A0"/>
    <w:rsid w:val="6CD53D7A"/>
    <w:rsid w:val="6CD776F7"/>
    <w:rsid w:val="6CEA3190"/>
    <w:rsid w:val="6D0C9B51"/>
    <w:rsid w:val="6D4B2BB6"/>
    <w:rsid w:val="6D500398"/>
    <w:rsid w:val="6D509F47"/>
    <w:rsid w:val="6D6AC8B3"/>
    <w:rsid w:val="6D7E5D8F"/>
    <w:rsid w:val="6D884D23"/>
    <w:rsid w:val="6D8E7C6B"/>
    <w:rsid w:val="6D91C84B"/>
    <w:rsid w:val="6D958D23"/>
    <w:rsid w:val="6DC69245"/>
    <w:rsid w:val="6DE48E87"/>
    <w:rsid w:val="6DEEE838"/>
    <w:rsid w:val="6E2A22FC"/>
    <w:rsid w:val="6E30539B"/>
    <w:rsid w:val="6E319ECC"/>
    <w:rsid w:val="6EAF1108"/>
    <w:rsid w:val="6EC0252A"/>
    <w:rsid w:val="6ECB314C"/>
    <w:rsid w:val="6ED11FEF"/>
    <w:rsid w:val="6EFDE010"/>
    <w:rsid w:val="6F430457"/>
    <w:rsid w:val="6F5F84DA"/>
    <w:rsid w:val="6F627BBE"/>
    <w:rsid w:val="6F843611"/>
    <w:rsid w:val="6FA35758"/>
    <w:rsid w:val="6FBA08C4"/>
    <w:rsid w:val="6FC7368F"/>
    <w:rsid w:val="6FCD0A8B"/>
    <w:rsid w:val="703EEB5F"/>
    <w:rsid w:val="705CF247"/>
    <w:rsid w:val="705F7484"/>
    <w:rsid w:val="706794CD"/>
    <w:rsid w:val="70700BC8"/>
    <w:rsid w:val="70830494"/>
    <w:rsid w:val="70AD314F"/>
    <w:rsid w:val="70B71C2F"/>
    <w:rsid w:val="70D6288F"/>
    <w:rsid w:val="70E0ED7D"/>
    <w:rsid w:val="7104B61A"/>
    <w:rsid w:val="712D61AA"/>
    <w:rsid w:val="714F5051"/>
    <w:rsid w:val="7172C4A0"/>
    <w:rsid w:val="717C23F9"/>
    <w:rsid w:val="71D6AA1F"/>
    <w:rsid w:val="71D6B520"/>
    <w:rsid w:val="71DAFDE7"/>
    <w:rsid w:val="71F9F923"/>
    <w:rsid w:val="71FA923B"/>
    <w:rsid w:val="722DE983"/>
    <w:rsid w:val="72322C29"/>
    <w:rsid w:val="726EF23C"/>
    <w:rsid w:val="727AAFEA"/>
    <w:rsid w:val="72848873"/>
    <w:rsid w:val="72895594"/>
    <w:rsid w:val="72A10523"/>
    <w:rsid w:val="72B7A397"/>
    <w:rsid w:val="72C084DF"/>
    <w:rsid w:val="72FE675F"/>
    <w:rsid w:val="730A6CB2"/>
    <w:rsid w:val="73251678"/>
    <w:rsid w:val="7350E9B2"/>
    <w:rsid w:val="73565B39"/>
    <w:rsid w:val="737D7BB8"/>
    <w:rsid w:val="739C79AA"/>
    <w:rsid w:val="73A3DEC5"/>
    <w:rsid w:val="7463E2AC"/>
    <w:rsid w:val="74795D88"/>
    <w:rsid w:val="748A2ACE"/>
    <w:rsid w:val="74996CD5"/>
    <w:rsid w:val="74B4E945"/>
    <w:rsid w:val="74CE9879"/>
    <w:rsid w:val="74E014A9"/>
    <w:rsid w:val="74EEBFE6"/>
    <w:rsid w:val="74F90846"/>
    <w:rsid w:val="75076326"/>
    <w:rsid w:val="75282350"/>
    <w:rsid w:val="75290E8A"/>
    <w:rsid w:val="752A28BE"/>
    <w:rsid w:val="75570E92"/>
    <w:rsid w:val="755A7B5E"/>
    <w:rsid w:val="759C0B1E"/>
    <w:rsid w:val="75B385A7"/>
    <w:rsid w:val="761C7F5D"/>
    <w:rsid w:val="761DC3D4"/>
    <w:rsid w:val="7628ABCD"/>
    <w:rsid w:val="766E2D3D"/>
    <w:rsid w:val="7679CA3E"/>
    <w:rsid w:val="767ECC38"/>
    <w:rsid w:val="7687AFB7"/>
    <w:rsid w:val="768DE3E8"/>
    <w:rsid w:val="76906160"/>
    <w:rsid w:val="76ADD5C6"/>
    <w:rsid w:val="76CA7A83"/>
    <w:rsid w:val="76E4BC0A"/>
    <w:rsid w:val="76F862F7"/>
    <w:rsid w:val="7711B148"/>
    <w:rsid w:val="7713104D"/>
    <w:rsid w:val="77133572"/>
    <w:rsid w:val="77137868"/>
    <w:rsid w:val="772CA11B"/>
    <w:rsid w:val="775EA6A1"/>
    <w:rsid w:val="77941B96"/>
    <w:rsid w:val="77A5AADD"/>
    <w:rsid w:val="77BD3731"/>
    <w:rsid w:val="781DCB77"/>
    <w:rsid w:val="782EC98E"/>
    <w:rsid w:val="786C54A6"/>
    <w:rsid w:val="78ABD4A3"/>
    <w:rsid w:val="78FEC3DA"/>
    <w:rsid w:val="791B0034"/>
    <w:rsid w:val="79328653"/>
    <w:rsid w:val="796B6A5A"/>
    <w:rsid w:val="798FF870"/>
    <w:rsid w:val="79D53C0D"/>
    <w:rsid w:val="7A329F15"/>
    <w:rsid w:val="7A4C9CEC"/>
    <w:rsid w:val="7A9C774B"/>
    <w:rsid w:val="7ABE7089"/>
    <w:rsid w:val="7ABFCC8E"/>
    <w:rsid w:val="7ADBC537"/>
    <w:rsid w:val="7ADCAC89"/>
    <w:rsid w:val="7ADD2D19"/>
    <w:rsid w:val="7AE1C3E3"/>
    <w:rsid w:val="7AE8A189"/>
    <w:rsid w:val="7AF3762E"/>
    <w:rsid w:val="7B11183F"/>
    <w:rsid w:val="7B635737"/>
    <w:rsid w:val="7B7586C8"/>
    <w:rsid w:val="7B833926"/>
    <w:rsid w:val="7B9D2DF9"/>
    <w:rsid w:val="7BBDCEB8"/>
    <w:rsid w:val="7BDCC3ED"/>
    <w:rsid w:val="7C3089F3"/>
    <w:rsid w:val="7C3F6DAB"/>
    <w:rsid w:val="7C54219A"/>
    <w:rsid w:val="7C590453"/>
    <w:rsid w:val="7C72195E"/>
    <w:rsid w:val="7C757361"/>
    <w:rsid w:val="7C815C10"/>
    <w:rsid w:val="7C8982D8"/>
    <w:rsid w:val="7C92EA8A"/>
    <w:rsid w:val="7CA4B319"/>
    <w:rsid w:val="7CCCE674"/>
    <w:rsid w:val="7D06E50F"/>
    <w:rsid w:val="7D10B194"/>
    <w:rsid w:val="7D508162"/>
    <w:rsid w:val="7D5AFEFF"/>
    <w:rsid w:val="7D9622DE"/>
    <w:rsid w:val="7D982B9D"/>
    <w:rsid w:val="7DA44D31"/>
    <w:rsid w:val="7DA611F7"/>
    <w:rsid w:val="7DAEDDAC"/>
    <w:rsid w:val="7DBF987C"/>
    <w:rsid w:val="7DD5EBF4"/>
    <w:rsid w:val="7E36CAF1"/>
    <w:rsid w:val="7E473178"/>
    <w:rsid w:val="7E56BCCC"/>
    <w:rsid w:val="7E62C184"/>
    <w:rsid w:val="7E63025B"/>
    <w:rsid w:val="7E638024"/>
    <w:rsid w:val="7EA6F4C6"/>
    <w:rsid w:val="7EA7A5B3"/>
    <w:rsid w:val="7ED9A81F"/>
    <w:rsid w:val="7EE4A473"/>
    <w:rsid w:val="7F2D5E64"/>
    <w:rsid w:val="7FB22349"/>
    <w:rsid w:val="7FD97DBB"/>
    <w:rsid w:val="7FE38DB4"/>
    <w:rsid w:val="7FE69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D95C"/>
  <w15:chartTrackingRefBased/>
  <w15:docId w15:val="{D97571F3-14EC-465E-9442-123CBC5C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FECF2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53933"/>
    <w:pPr>
      <w:spacing w:after="0" w:line="240" w:lineRule="auto"/>
    </w:pPr>
  </w:style>
  <w:style w:type="paragraph" w:styleId="Header">
    <w:name w:val="header"/>
    <w:basedOn w:val="Normal"/>
    <w:link w:val="HeaderChar"/>
    <w:uiPriority w:val="99"/>
    <w:unhideWhenUsed/>
    <w:rsid w:val="005226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267E"/>
  </w:style>
  <w:style w:type="paragraph" w:styleId="Footer">
    <w:name w:val="footer"/>
    <w:basedOn w:val="Normal"/>
    <w:link w:val="FooterChar"/>
    <w:uiPriority w:val="99"/>
    <w:unhideWhenUsed/>
    <w:rsid w:val="005226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267E"/>
  </w:style>
  <w:style w:type="paragraph" w:styleId="CommentSubject">
    <w:name w:val="annotation subject"/>
    <w:basedOn w:val="CommentText"/>
    <w:next w:val="CommentText"/>
    <w:link w:val="CommentSubjectChar"/>
    <w:uiPriority w:val="99"/>
    <w:semiHidden/>
    <w:unhideWhenUsed/>
    <w:rsid w:val="00C623F4"/>
    <w:rPr>
      <w:b/>
      <w:bCs/>
    </w:rPr>
  </w:style>
  <w:style w:type="character" w:styleId="CommentSubjectChar" w:customStyle="1">
    <w:name w:val="Comment Subject Char"/>
    <w:basedOn w:val="CommentTextChar"/>
    <w:link w:val="CommentSubject"/>
    <w:uiPriority w:val="99"/>
    <w:semiHidden/>
    <w:rsid w:val="00C623F4"/>
    <w:rPr>
      <w:b/>
      <w:bCs/>
      <w:sz w:val="20"/>
      <w:szCs w:val="20"/>
    </w:rPr>
  </w:style>
  <w:style w:type="character" w:styleId="Hyperlink">
    <w:name w:val="Hyperlink"/>
    <w:basedOn w:val="DefaultParagraphFont"/>
    <w:uiPriority w:val="99"/>
    <w:unhideWhenUsed/>
    <w:rsid w:val="00C623F4"/>
    <w:rPr>
      <w:color w:val="467886" w:themeColor="hyperlink"/>
      <w:u w:val="single"/>
    </w:rPr>
  </w:style>
  <w:style w:type="character" w:styleId="UnresolvedMention">
    <w:name w:val="Unresolved Mention"/>
    <w:basedOn w:val="DefaultParagraphFont"/>
    <w:uiPriority w:val="99"/>
    <w:semiHidden/>
    <w:unhideWhenUsed/>
    <w:rsid w:val="00C623F4"/>
    <w:rPr>
      <w:color w:val="605E5C"/>
      <w:shd w:val="clear" w:color="auto" w:fill="E1DFDD"/>
    </w:rPr>
  </w:style>
  <w:style w:type="paragraph" w:styleId="FootnoteText">
    <w:name w:val="footnote text"/>
    <w:basedOn w:val="Normal"/>
    <w:uiPriority w:val="99"/>
    <w:semiHidden/>
    <w:unhideWhenUsed/>
    <w:rsid w:val="4E6F5DA1"/>
    <w:pPr>
      <w:spacing w:after="0" w:line="240" w:lineRule="auto"/>
    </w:pPr>
    <w:rPr>
      <w:sz w:val="20"/>
      <w:szCs w:val="20"/>
    </w:rPr>
  </w:style>
  <w:style w:type="character" w:styleId="FootnoteReference">
    <w:name w:val="footnote reference"/>
    <w:basedOn w:val="DefaultParagraphFont"/>
    <w:uiPriority w:val="99"/>
    <w:semiHidden/>
    <w:unhideWhenUsed/>
    <w:rsid w:val="4E6F5DA1"/>
    <w:rPr>
      <w:vertAlign w:val="superscript"/>
    </w:rPr>
  </w:style>
  <w:style w:type="paragraph" w:styleId="P68B1DB1-Normal1" w:customStyle="true">
    <w:uiPriority w:val="1"/>
    <w:name w:val="P68B1DB1-Normal1"/>
    <w:basedOn w:val="Normal"/>
    <w:rsid w:val="6607497F"/>
    <w:rPr>
      <w:rFonts w:ascii="Aptos" w:hAnsi="Aptos" w:eastAsia="Aptos" w:cs="Aptos" w:asciiTheme="minorAscii" w:hAnsiTheme="minorAscii" w:eastAsiaTheme="minorEastAsia" w:cstheme="minorBidi"/>
      <w:sz w:val="24"/>
      <w:szCs w:val="24"/>
    </w:rPr>
  </w:style>
  <w:style w:type="paragraph" w:styleId="P68B1DB1-Normal2" w:customStyle="true">
    <w:uiPriority w:val="1"/>
    <w:name w:val="P68B1DB1-Normal2"/>
    <w:basedOn w:val="Normal"/>
    <w:rsid w:val="6607497F"/>
    <w:rPr>
      <w:rFonts w:ascii="Aptos" w:hAnsi="Aptos" w:eastAsia="Aptos" w:cs="Aptos" w:asciiTheme="minorAscii" w:hAnsiTheme="minorAscii" w:eastAsiaTheme="minorEastAsia" w:cstheme="minorBidi"/>
      <w:b w:val="1"/>
      <w:bCs w:val="1"/>
      <w:color w:val="000000" w:themeColor="text1" w:themeTint="FF" w:themeShade="FF"/>
      <w:sz w:val="24"/>
      <w:szCs w:val="24"/>
    </w:rPr>
  </w:style>
  <w:style w:type="paragraph" w:styleId="P68B1DB1-ListParagraph3" w:customStyle="true">
    <w:uiPriority w:val="1"/>
    <w:name w:val="P68B1DB1-ListParagraph3"/>
    <w:basedOn w:val="Normal"/>
    <w:rsid w:val="6607497F"/>
    <w:rPr>
      <w:rFonts w:ascii="Aptos" w:hAnsi="Aptos" w:eastAsia="" w:cs="" w:asciiTheme="minorAscii" w:hAnsiTheme="minorAscii" w:eastAsiaTheme="minorEastAsia" w:cstheme="minorBidi"/>
      <w:b w:val="1"/>
      <w:bCs w:val="1"/>
      <w:sz w:val="24"/>
      <w:szCs w:val="24"/>
    </w:rPr>
    <w:pPr>
      <w:spacing/>
      <w:ind w:left="720"/>
      <w:contextualSpacing/>
    </w:pPr>
  </w:style>
  <w:style w:type="paragraph" w:styleId="P68B1DB1-Normal4" w:customStyle="true">
    <w:uiPriority w:val="1"/>
    <w:name w:val="P68B1DB1-Normal4"/>
    <w:basedOn w:val="Normal"/>
    <w:rsid w:val="6607497F"/>
    <w:rPr>
      <w:rFonts w:ascii="Aptos" w:hAnsi="Aptos" w:eastAsia="" w:cs="" w:asciiTheme="minorAscii" w:hAnsiTheme="minorAscii" w:eastAsiaTheme="minorEastAsia" w:cstheme="minorBidi"/>
      <w:b w:val="1"/>
      <w:bCs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6747">
      <w:bodyDiv w:val="1"/>
      <w:marLeft w:val="0"/>
      <w:marRight w:val="0"/>
      <w:marTop w:val="0"/>
      <w:marBottom w:val="0"/>
      <w:divBdr>
        <w:top w:val="none" w:sz="0" w:space="0" w:color="auto"/>
        <w:left w:val="none" w:sz="0" w:space="0" w:color="auto"/>
        <w:bottom w:val="none" w:sz="0" w:space="0" w:color="auto"/>
        <w:right w:val="none" w:sz="0" w:space="0" w:color="auto"/>
      </w:divBdr>
    </w:div>
    <w:div w:id="10037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numbering" Target="numbering.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customXml" Target="../customXml/item4.xml" Id="rId19"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www.transparency.org/en/news/building-political-integrity-to-stamp-out-corruption-three-steps-to-cleaner-politics" TargetMode="External" Id="R1bdff9745f1446b4" /><Relationship Type="http://schemas.openxmlformats.org/officeDocument/2006/relationships/hyperlink" Target="https://track.unodc.org/uploads/documents/UNCAC/COSP/session11/CAC-COSP-2025-8/2516149E.pdf" TargetMode="External" Id="R58ed01207b5543ad" /><Relationship Type="http://schemas.openxmlformats.org/officeDocument/2006/relationships/hyperlink" Target="https://www.transparency.org/en/publications/digital-disclosure-political-finance-africa-asia-pacific-latin-america-caribbean." TargetMode="External" Id="R8d2244b4cf974585" /><Relationship Type="http://schemas.openxmlformats.org/officeDocument/2006/relationships/hyperlink" Target="https://www.electoralintegrityproject.com/reports" TargetMode="External" Id="R755c274e463943fc" /><Relationship Type="http://schemas.openxmlformats.org/officeDocument/2006/relationships/hyperlink" Target="https://www.transparency.org/en/news/building-political-integrity-to-stamp-out-corruption-three-steps-to-cleaner-politics" TargetMode="External" Id="Rf791f6f2fc94483a" /><Relationship Type="http://schemas.openxmlformats.org/officeDocument/2006/relationships/hyperlink" Target="https://track.unodc.org/uploads/documents/UNCAC/COSP/session11/CAC-COSP-2025-8/2516149E.pdf" TargetMode="External" Id="Ra69e531a64144e64" /><Relationship Type="http://schemas.openxmlformats.org/officeDocument/2006/relationships/hyperlink" Target="https://www.idea.int/publications/catalogue/digital-disclosure-political-finance-in-europe" TargetMode="External" Id="Rbee7745586e24c54" /><Relationship Type="http://schemas.openxmlformats.org/officeDocument/2006/relationships/hyperlink" Target="https://www.transparency.org/en/publications/digital-disclosure-political-finance-africa-asia-pacific-latin-america-caribbean." TargetMode="External" Id="R412719ca5fd34fa6" /><Relationship Type="http://schemas.openxmlformats.org/officeDocument/2006/relationships/hyperlink" Target="https://www.electoralintegrityproject.com/reports" TargetMode="External" Id="R7dacfca125fa480a" /><Relationship Type="http://schemas.openxmlformats.org/officeDocument/2006/relationships/hyperlink" Target="https://www.transparency.org/en/news/building-political-integrity-to-stamp-out-corruption-three-steps-to-cleaner-politics" TargetMode="External" Id="R3704750727d24a48" /><Relationship Type="http://schemas.openxmlformats.org/officeDocument/2006/relationships/hyperlink" Target="https://track.unodc.org/uploads/documents/UNCAC/COSP/session11/CAC-COSP-2025-8/2516149E.pdf" TargetMode="External" Id="Re82c99798e8c4b85" /><Relationship Type="http://schemas.openxmlformats.org/officeDocument/2006/relationships/hyperlink" Target="https://www.transparency.org/en/publications/digital-disclosure-political-finance-africa-asia-pacific-latin-america-caribbean." TargetMode="External" Id="R135925b68ff04ac7" /><Relationship Type="http://schemas.openxmlformats.org/officeDocument/2006/relationships/hyperlink" Target="https://www.electoralintegrityproject.com/reports" TargetMode="External" Id="Rc8cd8b23540149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BE1B9B892EF64CAC2B586DB3F6C677" ma:contentTypeVersion="16" ma:contentTypeDescription="Create a new document." ma:contentTypeScope="" ma:versionID="abb835b8865b636943cbccd135c74b54">
  <xsd:schema xmlns:xsd="http://www.w3.org/2001/XMLSchema" xmlns:xs="http://www.w3.org/2001/XMLSchema" xmlns:p="http://schemas.microsoft.com/office/2006/metadata/properties" xmlns:ns2="2c629237-871c-478a-8d75-218d32416889" xmlns:ns3="9f5aa4c7-310c-4f79-a3c2-dd4d705782fc" targetNamespace="http://schemas.microsoft.com/office/2006/metadata/properties" ma:root="true" ma:fieldsID="69fdf9aa32a3d7ba18c53e845507eedd" ns2:_="" ns3:_="">
    <xsd:import namespace="2c629237-871c-478a-8d75-218d32416889"/>
    <xsd:import namespace="9f5aa4c7-310c-4f79-a3c2-dd4d705782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29237-871c-478a-8d75-218d324168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863bce6-38fa-4a4a-9975-9fbbd0493abe}" ma:internalName="TaxCatchAll" ma:showField="CatchAllData" ma:web="2c629237-871c-478a-8d75-218d324168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aa4c7-310c-4f79-a3c2-dd4d705782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5aa4c7-310c-4f79-a3c2-dd4d705782fc">
      <Terms xmlns="http://schemas.microsoft.com/office/infopath/2007/PartnerControls"/>
    </lcf76f155ced4ddcb4097134ff3c332f>
    <TaxCatchAll xmlns="2c629237-871c-478a-8d75-218d32416889" xsi:nil="true"/>
  </documentManagement>
</p:properties>
</file>

<file path=customXml/itemProps1.xml><?xml version="1.0" encoding="utf-8"?>
<ds:datastoreItem xmlns:ds="http://schemas.openxmlformats.org/officeDocument/2006/customXml" ds:itemID="{756AA194-CD83-446C-B76B-7DBC410186C1}">
  <ds:schemaRefs>
    <ds:schemaRef ds:uri="http://schemas.openxmlformats.org/officeDocument/2006/bibliography"/>
  </ds:schemaRefs>
</ds:datastoreItem>
</file>

<file path=customXml/itemProps2.xml><?xml version="1.0" encoding="utf-8"?>
<ds:datastoreItem xmlns:ds="http://schemas.openxmlformats.org/officeDocument/2006/customXml" ds:itemID="{C2E360CD-EE65-4C1B-BA1A-D757251212FB}"/>
</file>

<file path=customXml/itemProps3.xml><?xml version="1.0" encoding="utf-8"?>
<ds:datastoreItem xmlns:ds="http://schemas.openxmlformats.org/officeDocument/2006/customXml" ds:itemID="{54823F22-B5EF-4542-B3AE-A65EF1B29D71}"/>
</file>

<file path=customXml/itemProps4.xml><?xml version="1.0" encoding="utf-8"?>
<ds:datastoreItem xmlns:ds="http://schemas.openxmlformats.org/officeDocument/2006/customXml" ds:itemID="{1E64565E-8A10-4975-87B6-8628410479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 Adams</dc:creator>
  <keywords/>
  <dc:description/>
  <lastModifiedBy>Karin Adams</lastModifiedBy>
  <revision>243</revision>
  <dcterms:created xsi:type="dcterms:W3CDTF">2025-11-21T10:11:00.0000000Z</dcterms:created>
  <dcterms:modified xsi:type="dcterms:W3CDTF">2025-12-11T15:33:50.5408692Z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0x010100FCBE1B9B892EF64CAC2B586DB3F6C677</vt:lpwstr>
  </property>
  <property fmtid="{D5CDD505-2E9C-101B-9397-08002B2CF9AE}" pid="3" name="MediaServiceImageTags">
    <vt:lpwstr/>
  </property>
</Properties>
</file>